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8" w:rsidRDefault="008C6D38" w:rsidP="00032FCF">
      <w:pPr>
        <w:ind w:left="1701" w:hanging="850"/>
        <w:jc w:val="center"/>
        <w:rPr>
          <w:b/>
          <w:smallCaps/>
          <w:sz w:val="28"/>
          <w:szCs w:val="28"/>
        </w:rPr>
      </w:pPr>
      <w:r w:rsidRPr="00377B9B">
        <w:rPr>
          <w:b/>
          <w:smallCaps/>
          <w:sz w:val="28"/>
          <w:szCs w:val="28"/>
        </w:rPr>
        <w:t>Procedura zwalniania ucznia z nauki drugiego języka obcego</w:t>
      </w:r>
    </w:p>
    <w:p w:rsidR="007750D3" w:rsidRDefault="007750D3" w:rsidP="00032FCF">
      <w:pPr>
        <w:ind w:left="1701"/>
        <w:jc w:val="center"/>
        <w:rPr>
          <w:b/>
          <w:smallCaps/>
          <w:sz w:val="28"/>
          <w:szCs w:val="28"/>
        </w:rPr>
      </w:pPr>
    </w:p>
    <w:p w:rsidR="00875442" w:rsidRPr="00875442" w:rsidRDefault="007750D3" w:rsidP="00032FCF">
      <w:pPr>
        <w:ind w:left="1701"/>
        <w:rPr>
          <w:i/>
        </w:rPr>
      </w:pPr>
      <w:r w:rsidRPr="00875442">
        <w:rPr>
          <w:i/>
        </w:rPr>
        <w:t xml:space="preserve">Podstawa prawna: </w:t>
      </w:r>
    </w:p>
    <w:p w:rsidR="00BB6BE0" w:rsidRDefault="00BB6BE0" w:rsidP="00032FCF">
      <w:pPr>
        <w:pStyle w:val="dt"/>
        <w:shd w:val="clear" w:color="auto" w:fill="FFFFFF"/>
        <w:spacing w:before="0" w:beforeAutospacing="0" w:after="0" w:afterAutospacing="0"/>
        <w:ind w:left="1701"/>
        <w:rPr>
          <w:bCs/>
          <w:i/>
          <w:color w:val="000000" w:themeColor="text1"/>
        </w:rPr>
      </w:pPr>
    </w:p>
    <w:p w:rsidR="00BB6BE0" w:rsidRDefault="00BB6BE0" w:rsidP="00032FCF">
      <w:pPr>
        <w:pStyle w:val="dt"/>
        <w:shd w:val="clear" w:color="auto" w:fill="FFFFFF"/>
        <w:spacing w:before="0" w:beforeAutospacing="0" w:after="0" w:afterAutospacing="0"/>
        <w:ind w:left="1701"/>
        <w:rPr>
          <w:i/>
          <w:color w:val="000000" w:themeColor="text1"/>
        </w:rPr>
      </w:pPr>
      <w:r w:rsidRPr="00BB6BE0">
        <w:rPr>
          <w:bCs/>
          <w:i/>
          <w:color w:val="000000" w:themeColor="text1"/>
        </w:rPr>
        <w:t>Ustawa z dnia </w:t>
      </w:r>
      <w:hyperlink r:id="rId5" w:tgtFrame="druga" w:history="1">
        <w:r w:rsidRPr="00BB6BE0">
          <w:rPr>
            <w:rStyle w:val="Hyperlink"/>
            <w:bCs/>
            <w:i/>
            <w:color w:val="000000" w:themeColor="text1"/>
            <w:u w:val="none"/>
          </w:rPr>
          <w:t>7</w:t>
        </w:r>
      </w:hyperlink>
      <w:r w:rsidRPr="00BB6BE0">
        <w:rPr>
          <w:bCs/>
          <w:i/>
          <w:color w:val="000000" w:themeColor="text1"/>
        </w:rPr>
        <w:t xml:space="preserve"> września 1991 r. </w:t>
      </w:r>
      <w:hyperlink r:id="rId6" w:tgtFrame="ostatnia" w:history="1">
        <w:r w:rsidRPr="00BB6BE0">
          <w:rPr>
            <w:rStyle w:val="Hyperlink"/>
            <w:bCs/>
            <w:i/>
            <w:color w:val="000000" w:themeColor="text1"/>
            <w:u w:val="none"/>
          </w:rPr>
          <w:t>o systemie oświaty</w:t>
        </w:r>
      </w:hyperlink>
      <w:r w:rsidRPr="00BB6BE0">
        <w:rPr>
          <w:bCs/>
          <w:i/>
          <w:color w:val="000000" w:themeColor="text1"/>
        </w:rPr>
        <w:t xml:space="preserve"> </w:t>
      </w:r>
      <w:r w:rsidRPr="00BB6BE0">
        <w:rPr>
          <w:i/>
          <w:color w:val="000000" w:themeColor="text1"/>
        </w:rPr>
        <w:t>(Dz. U. z 2018 r. poz. </w:t>
      </w:r>
      <w:hyperlink r:id="rId7" w:tgtFrame="druga" w:history="1">
        <w:r w:rsidRPr="00BB6BE0">
          <w:rPr>
            <w:rStyle w:val="Hyperlink"/>
            <w:i/>
            <w:color w:val="000000" w:themeColor="text1"/>
            <w:u w:val="none"/>
          </w:rPr>
          <w:t>1457</w:t>
        </w:r>
      </w:hyperlink>
      <w:r w:rsidRPr="00BB6BE0">
        <w:rPr>
          <w:i/>
          <w:color w:val="000000" w:themeColor="text1"/>
        </w:rPr>
        <w:t>, </w:t>
      </w:r>
      <w:hyperlink r:id="rId8" w:tgtFrame="druga" w:history="1">
        <w:r w:rsidRPr="00BB6BE0">
          <w:rPr>
            <w:rStyle w:val="Hyperlink"/>
            <w:i/>
            <w:color w:val="000000" w:themeColor="text1"/>
            <w:u w:val="none"/>
          </w:rPr>
          <w:t>1560</w:t>
        </w:r>
      </w:hyperlink>
      <w:r w:rsidRPr="00BB6BE0">
        <w:rPr>
          <w:i/>
          <w:color w:val="000000" w:themeColor="text1"/>
        </w:rPr>
        <w:t> i </w:t>
      </w:r>
      <w:hyperlink r:id="rId9" w:tgtFrame="druga" w:history="1">
        <w:r w:rsidRPr="00BB6BE0">
          <w:rPr>
            <w:rStyle w:val="Hyperlink"/>
            <w:i/>
            <w:color w:val="000000" w:themeColor="text1"/>
            <w:u w:val="none"/>
          </w:rPr>
          <w:t>1669</w:t>
        </w:r>
      </w:hyperlink>
      <w:r w:rsidRPr="00BB6BE0">
        <w:rPr>
          <w:i/>
          <w:color w:val="000000" w:themeColor="text1"/>
        </w:rPr>
        <w:t>)</w:t>
      </w:r>
      <w:r>
        <w:rPr>
          <w:i/>
          <w:color w:val="000000" w:themeColor="text1"/>
        </w:rPr>
        <w:t xml:space="preserve">                    </w:t>
      </w:r>
    </w:p>
    <w:p w:rsidR="00BB6BE0" w:rsidRPr="00BB6BE0" w:rsidRDefault="00BB6BE0" w:rsidP="00032FCF">
      <w:pPr>
        <w:pStyle w:val="dd"/>
        <w:shd w:val="clear" w:color="auto" w:fill="FFFFFF"/>
        <w:spacing w:after="0" w:afterAutospacing="0"/>
        <w:ind w:left="1701"/>
        <w:rPr>
          <w:bCs/>
          <w:i/>
          <w:color w:val="000000" w:themeColor="text1"/>
        </w:rPr>
      </w:pPr>
      <w:r w:rsidRPr="00BB6BE0">
        <w:rPr>
          <w:bCs/>
          <w:i/>
          <w:color w:val="000000" w:themeColor="text1"/>
        </w:rPr>
        <w:t xml:space="preserve">Rozporządzenie Ministra Edukacji Narodowej z dnia 3 sierpnia 2017 r. </w:t>
      </w:r>
      <w:hyperlink r:id="rId10" w:tgtFrame="ostatnia" w:history="1">
        <w:r w:rsidRPr="00BB6BE0">
          <w:rPr>
            <w:rStyle w:val="Hyperlink"/>
            <w:bCs/>
            <w:i/>
            <w:color w:val="000000" w:themeColor="text1"/>
            <w:u w:val="none"/>
          </w:rPr>
          <w:t>w sprawie oceniania, klasyfikowania i promowania uczniów i słuchaczy w szkołach publicznych</w:t>
        </w:r>
      </w:hyperlink>
      <w:r>
        <w:rPr>
          <w:bCs/>
          <w:i/>
          <w:color w:val="000000" w:themeColor="text1"/>
        </w:rPr>
        <w:t xml:space="preserve"> </w:t>
      </w:r>
      <w:r w:rsidRPr="00BB6BE0">
        <w:rPr>
          <w:i/>
          <w:color w:val="000000" w:themeColor="text1"/>
        </w:rPr>
        <w:t>(Dz. U. poz. 1534)</w:t>
      </w:r>
    </w:p>
    <w:p w:rsidR="00BB6BE0" w:rsidRPr="00BB6BE0" w:rsidRDefault="00BB6BE0" w:rsidP="00032FCF">
      <w:pPr>
        <w:pStyle w:val="dt"/>
        <w:shd w:val="clear" w:color="auto" w:fill="FFFFFF"/>
        <w:spacing w:before="0" w:beforeAutospacing="0" w:after="0" w:afterAutospacing="0"/>
        <w:ind w:left="1701"/>
        <w:rPr>
          <w:bCs/>
          <w:i/>
          <w:color w:val="000000" w:themeColor="text1"/>
        </w:rPr>
      </w:pPr>
    </w:p>
    <w:p w:rsidR="00E96668" w:rsidRPr="007750D3" w:rsidRDefault="00E96668" w:rsidP="00032FCF">
      <w:pPr>
        <w:ind w:left="1701"/>
      </w:pPr>
    </w:p>
    <w:p w:rsidR="007750D3" w:rsidRPr="00875442" w:rsidRDefault="007750D3" w:rsidP="00032FCF">
      <w:pPr>
        <w:pStyle w:val="par"/>
        <w:spacing w:after="0" w:afterAutospacing="0"/>
        <w:ind w:left="1701"/>
      </w:pPr>
      <w:r w:rsidRPr="00875442">
        <w:t>1.Dyrektor szkoły na wniosek rodziców albo pełnoletniego ucznia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</w:t>
      </w:r>
    </w:p>
    <w:p w:rsidR="007750D3" w:rsidRPr="00875442" w:rsidRDefault="007750D3" w:rsidP="00032FCF">
      <w:pPr>
        <w:pStyle w:val="ust"/>
        <w:spacing w:after="0" w:afterAutospacing="0"/>
        <w:ind w:left="1701"/>
      </w:pPr>
      <w:r w:rsidRPr="00875442">
        <w:t>2. 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7750D3" w:rsidRPr="00875442" w:rsidRDefault="007750D3" w:rsidP="00032FCF">
      <w:pPr>
        <w:pStyle w:val="ust"/>
        <w:spacing w:after="0" w:afterAutospacing="0"/>
        <w:ind w:left="1701"/>
      </w:pPr>
      <w:r w:rsidRPr="00875442">
        <w:t>3. W przypadku zwolnienia ucznia z nauki drugiego języka obcego nowożytnego w dokumentacji przebiegu nauczania zamiast oceny klasyfikacyjnej wpisuje się "zwolniony" albo "zwolniona".</w:t>
      </w:r>
    </w:p>
    <w:p w:rsidR="008C6D38" w:rsidRPr="00875442" w:rsidRDefault="008C6D38" w:rsidP="00032FCF">
      <w:pPr>
        <w:ind w:left="1701"/>
        <w:jc w:val="center"/>
        <w:rPr>
          <w:b/>
        </w:rPr>
      </w:pPr>
    </w:p>
    <w:p w:rsidR="008C6D38" w:rsidRPr="00875442" w:rsidRDefault="008C6D38" w:rsidP="00032FCF">
      <w:pPr>
        <w:ind w:left="1701"/>
        <w:rPr>
          <w:b/>
        </w:rPr>
      </w:pPr>
    </w:p>
    <w:p w:rsidR="008C6D38" w:rsidRDefault="008C6D38" w:rsidP="00032FCF">
      <w:pPr>
        <w:ind w:left="1701"/>
      </w:pPr>
    </w:p>
    <w:p w:rsidR="008C6D38" w:rsidRDefault="008C6D38" w:rsidP="00032FCF">
      <w:pPr>
        <w:ind w:left="1701"/>
      </w:pPr>
      <w:r>
        <w:t>Wzór poniżej:</w:t>
      </w:r>
    </w:p>
    <w:p w:rsidR="008C6D38" w:rsidRDefault="008C6D38" w:rsidP="00032FCF">
      <w:pPr>
        <w:ind w:left="1701"/>
        <w:jc w:val="center"/>
      </w:pPr>
      <w:r>
        <w:t>DECYZJA NR …………</w:t>
      </w:r>
    </w:p>
    <w:p w:rsidR="008C6D38" w:rsidRDefault="008C6D38" w:rsidP="00032FCF">
      <w:pPr>
        <w:ind w:left="1701"/>
        <w:jc w:val="center"/>
      </w:pPr>
    </w:p>
    <w:p w:rsidR="008C6D38" w:rsidRDefault="008C6D38" w:rsidP="00032FCF">
      <w:pPr>
        <w:ind w:left="1701"/>
        <w:jc w:val="center"/>
      </w:pPr>
      <w:r>
        <w:t>w sprawie zwolnienia ucznia z nauki drugiego języka obcego.</w:t>
      </w:r>
    </w:p>
    <w:p w:rsidR="008C6D38" w:rsidRDefault="008C6D38" w:rsidP="00032FCF">
      <w:pPr>
        <w:ind w:left="1701"/>
        <w:jc w:val="center"/>
      </w:pPr>
    </w:p>
    <w:p w:rsidR="007750D3" w:rsidRDefault="007750D3" w:rsidP="00032FCF">
      <w:pPr>
        <w:ind w:left="1701"/>
        <w:jc w:val="center"/>
      </w:pPr>
    </w:p>
    <w:p w:rsidR="008C6D38" w:rsidRDefault="007750D3" w:rsidP="00032FCF">
      <w:pPr>
        <w:ind w:left="1701"/>
      </w:pPr>
      <w:r>
        <w:t xml:space="preserve"> Na podstawie  </w:t>
      </w:r>
      <w:r w:rsidR="00624EBF">
        <w:t>§</w:t>
      </w:r>
      <w:r>
        <w:t>7 ust.1,2,3</w:t>
      </w:r>
      <w:r w:rsidR="00624EBF">
        <w:t xml:space="preserve"> </w:t>
      </w:r>
      <w:r>
        <w:t xml:space="preserve">Rozporządzenia MEN z 10.06.2015 r. w sprawie szczegółowych warunków i sposobu oceniania, klasyfikowania i promowania uczniów i słuchaczy w szkołach publicznych (Dz.U. poz 843) i </w:t>
      </w:r>
      <w:r w:rsidR="008C6D38">
        <w:t>na podstawie opinii PPP  nr  ………  z dnia  ….. r. oraz na podstawie prośby rodziców z ………… r..</w:t>
      </w:r>
    </w:p>
    <w:p w:rsidR="008C6D38" w:rsidRDefault="008C6D38" w:rsidP="00032FCF">
      <w:pPr>
        <w:ind w:left="1701"/>
      </w:pPr>
    </w:p>
    <w:p w:rsidR="008C6D38" w:rsidRDefault="008C6D38" w:rsidP="00032FCF">
      <w:pPr>
        <w:ind w:left="1701"/>
        <w:jc w:val="center"/>
      </w:pPr>
      <w:r>
        <w:t xml:space="preserve">Zwalniam </w:t>
      </w:r>
    </w:p>
    <w:p w:rsidR="008C6D38" w:rsidRDefault="008C6D38" w:rsidP="00032FCF">
      <w:pPr>
        <w:ind w:left="1701"/>
        <w:jc w:val="center"/>
      </w:pPr>
    </w:p>
    <w:p w:rsidR="008C6D38" w:rsidRDefault="008C6D38" w:rsidP="00032FCF">
      <w:pPr>
        <w:ind w:left="1701"/>
      </w:pPr>
      <w:r>
        <w:t>ucznia / uczennicę  ……………….   z klasy ……. ur. ………… r.  w ……………..</w:t>
      </w:r>
    </w:p>
    <w:p w:rsidR="008C6D38" w:rsidRDefault="008C6D38" w:rsidP="00032FCF">
      <w:pPr>
        <w:ind w:left="1701"/>
      </w:pPr>
      <w:r>
        <w:t>z nauki drugiego języka obcego.</w:t>
      </w:r>
    </w:p>
    <w:p w:rsidR="008C6D38" w:rsidRDefault="008C6D38" w:rsidP="00032FCF">
      <w:pPr>
        <w:ind w:left="1701"/>
      </w:pPr>
    </w:p>
    <w:p w:rsidR="008C6D38" w:rsidRDefault="008C6D38" w:rsidP="00032FCF">
      <w:pPr>
        <w:ind w:left="1701"/>
      </w:pPr>
      <w:r>
        <w:t>Podczas trwania w/w zajęć uczeń / uczennica :</w:t>
      </w:r>
    </w:p>
    <w:p w:rsidR="008C6D38" w:rsidRDefault="008C6D38" w:rsidP="00032FCF">
      <w:pPr>
        <w:ind w:left="1701"/>
      </w:pPr>
    </w:p>
    <w:p w:rsidR="008C6D38" w:rsidRDefault="008C6D38" w:rsidP="00032FCF">
      <w:pPr>
        <w:numPr>
          <w:ilvl w:val="0"/>
          <w:numId w:val="1"/>
        </w:numPr>
        <w:ind w:left="1701" w:firstLine="0"/>
      </w:pPr>
      <w:r>
        <w:t>Ma obowiązek przebywania w świetlicy szkolnej.</w:t>
      </w:r>
    </w:p>
    <w:p w:rsidR="008C6D38" w:rsidRDefault="008C6D38" w:rsidP="00032FCF">
      <w:pPr>
        <w:numPr>
          <w:ilvl w:val="0"/>
          <w:numId w:val="1"/>
        </w:numPr>
        <w:ind w:left="1701" w:firstLine="0"/>
      </w:pPr>
      <w:r>
        <w:lastRenderedPageBreak/>
        <w:t>Może przyjść później lub skończyć lekcje wcześniej, jeśli zajęcia z drugiego języka obcego  przypadają na końcu lub na początku planu lekcji na dany dzień; konieczna jest wówczas pisemna zgoda rodziców wg ustalonego przez szkołę wzoru.</w:t>
      </w:r>
    </w:p>
    <w:p w:rsidR="008C6D38" w:rsidRDefault="008C6D38" w:rsidP="00032FCF">
      <w:pPr>
        <w:ind w:left="1701"/>
      </w:pPr>
    </w:p>
    <w:p w:rsidR="008C6D38" w:rsidRDefault="008C6D38" w:rsidP="00032FCF">
      <w:pPr>
        <w:ind w:left="1701"/>
      </w:pPr>
    </w:p>
    <w:p w:rsidR="0030087D" w:rsidRDefault="0030087D" w:rsidP="00032FCF">
      <w:pPr>
        <w:ind w:left="1701"/>
      </w:pPr>
    </w:p>
    <w:sectPr w:rsidR="0030087D" w:rsidSect="00875442"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3166"/>
    <w:multiLevelType w:val="hybridMultilevel"/>
    <w:tmpl w:val="350C7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D38"/>
    <w:rsid w:val="00032FCF"/>
    <w:rsid w:val="001A60FD"/>
    <w:rsid w:val="0025463E"/>
    <w:rsid w:val="002B0665"/>
    <w:rsid w:val="0030087D"/>
    <w:rsid w:val="00587873"/>
    <w:rsid w:val="00624EBF"/>
    <w:rsid w:val="006B2ADC"/>
    <w:rsid w:val="007408D3"/>
    <w:rsid w:val="007750D3"/>
    <w:rsid w:val="00875442"/>
    <w:rsid w:val="008A1F5F"/>
    <w:rsid w:val="008C6D38"/>
    <w:rsid w:val="00A856C3"/>
    <w:rsid w:val="00B522B0"/>
    <w:rsid w:val="00BB6BE0"/>
    <w:rsid w:val="00C24BC5"/>
    <w:rsid w:val="00C30DDF"/>
    <w:rsid w:val="00CD2D9F"/>
    <w:rsid w:val="00E9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">
    <w:name w:val="par"/>
    <w:basedOn w:val="Normal"/>
    <w:rsid w:val="007750D3"/>
    <w:pPr>
      <w:spacing w:before="100" w:beforeAutospacing="1" w:after="100" w:afterAutospacing="1"/>
    </w:pPr>
  </w:style>
  <w:style w:type="paragraph" w:customStyle="1" w:styleId="ust">
    <w:name w:val="ust"/>
    <w:basedOn w:val="Normal"/>
    <w:rsid w:val="007750D3"/>
    <w:pPr>
      <w:spacing w:before="100" w:beforeAutospacing="1" w:after="100" w:afterAutospacing="1"/>
    </w:pPr>
  </w:style>
  <w:style w:type="paragraph" w:customStyle="1" w:styleId="dt">
    <w:name w:val="dt"/>
    <w:basedOn w:val="Normal"/>
    <w:rsid w:val="00E96668"/>
    <w:pPr>
      <w:spacing w:before="100" w:beforeAutospacing="1" w:after="100" w:afterAutospacing="1"/>
    </w:pPr>
  </w:style>
  <w:style w:type="paragraph" w:customStyle="1" w:styleId="dd">
    <w:name w:val="dd"/>
    <w:basedOn w:val="Normal"/>
    <w:rsid w:val="00E96668"/>
    <w:pPr>
      <w:spacing w:before="100" w:beforeAutospacing="1" w:after="100" w:afterAutospacing="1"/>
    </w:pPr>
  </w:style>
  <w:style w:type="paragraph" w:customStyle="1" w:styleId="dpt">
    <w:name w:val="dpt"/>
    <w:basedOn w:val="Normal"/>
    <w:rsid w:val="00E966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96668"/>
    <w:rPr>
      <w:color w:val="0000FF"/>
      <w:u w:val="single"/>
    </w:rPr>
  </w:style>
  <w:style w:type="paragraph" w:customStyle="1" w:styleId="dmo">
    <w:name w:val="dmo"/>
    <w:basedOn w:val="Normal"/>
    <w:rsid w:val="00E96668"/>
    <w:pPr>
      <w:spacing w:before="100" w:beforeAutospacing="1" w:after="100" w:afterAutospacing="1"/>
    </w:pPr>
  </w:style>
  <w:style w:type="paragraph" w:customStyle="1" w:styleId="oo">
    <w:name w:val="oo"/>
    <w:basedOn w:val="Normal"/>
    <w:rsid w:val="00E96668"/>
    <w:pPr>
      <w:spacing w:before="100" w:beforeAutospacing="1" w:after="100" w:afterAutospacing="1"/>
    </w:pPr>
  </w:style>
  <w:style w:type="character" w:customStyle="1" w:styleId="nobr">
    <w:name w:val="nobr"/>
    <w:basedOn w:val="DefaultParagraphFont"/>
    <w:rsid w:val="00E96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ladarka.asp?qdatprz=17-09-2018&amp;qindid=1&amp;qindrodzaj=20&amp;qprodzaj=0&amp;qprok=2018&amp;qpnr=1560&amp;qppozycja=156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ladarka.asp?qdatprz=17-09-2018&amp;qindid=1&amp;qindrodzaj=20&amp;qprodzaj=0&amp;qprok=2018&amp;qpnr=1457&amp;qppozycja=14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17-09-2018&amp;qplikid=1&amp;qtytul=ustawa%2Do%2Dsystemie%2Doswiat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rawo.vulcan.edu.pl/przegladarka.asp?qdatprz=17-09-2018&amp;qindid=1&amp;qindrodzaj=20&amp;qprodzaj=0&amp;qprok=2014&amp;qpnr=7&amp;qppozycja=7" TargetMode="External"/><Relationship Id="rId10" Type="http://schemas.openxmlformats.org/officeDocument/2006/relationships/hyperlink" Target="https://www.prawo.vulcan.edu.pl/przegdok.asp?qdatprz=17-09-2018&amp;qplikid=4370&amp;qtytul=rozporzadzenie%2Dw%2Dsprawie%2Doceniania%2Dklasyfikowania%2Di%2Dpromowania%2Duczniow%2Di%2Dsluch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7-09-2018&amp;qindid=1&amp;qindrodzaj=20&amp;qprodzaj=0&amp;qprok=2018&amp;qpnr=1669&amp;qppozycja=166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Sandra Wawrzyniak</cp:lastModifiedBy>
  <cp:revision>6</cp:revision>
  <cp:lastPrinted>2015-09-10T08:50:00Z</cp:lastPrinted>
  <dcterms:created xsi:type="dcterms:W3CDTF">2017-10-08T16:53:00Z</dcterms:created>
  <dcterms:modified xsi:type="dcterms:W3CDTF">2018-09-17T19:52:00Z</dcterms:modified>
</cp:coreProperties>
</file>