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E3" w:rsidRDefault="00576DE3" w:rsidP="001C3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432965" w:rsidRPr="00BD6381" w:rsidRDefault="000B7DF4" w:rsidP="001C3F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Witam</w:t>
      </w:r>
      <w:r w:rsidR="00576DE3" w:rsidRPr="00BD6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Was serdecznie!</w:t>
      </w:r>
    </w:p>
    <w:p w:rsidR="00576DE3" w:rsidRPr="00BD6381" w:rsidRDefault="006C24D3" w:rsidP="00576D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 xml:space="preserve">W tym tygodniu przypominam </w:t>
      </w:r>
      <w:r w:rsidR="00576DE3" w:rsidRPr="00BD6381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>j</w:t>
      </w:r>
      <w:r w:rsidR="001163C2" w:rsidRPr="00BD6381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>ak dbać o swoją odporność</w:t>
      </w:r>
      <w:r w:rsidR="00576DE3" w:rsidRPr="00BD6381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>.</w:t>
      </w:r>
      <w:r w:rsidR="001163C2" w:rsidRPr="00BD6381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pl-PL"/>
        </w:rPr>
        <w:t xml:space="preserve"> </w:t>
      </w:r>
    </w:p>
    <w:p w:rsidR="001C3FA6" w:rsidRPr="00BD6381" w:rsidRDefault="005F4DDA" w:rsidP="00576D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1C3FA6"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zięki właściwemu odżywianiu i zdrowemu stylowi życia można zadbać o odporność, zminimalizować ryzyko zakażenia</w:t>
      </w:r>
      <w:r w:rsidR="00576DE3"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576DE3"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="00576DE3"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3FA6"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oraz złagodzić jego ewentualny przebieg.</w:t>
      </w:r>
    </w:p>
    <w:p w:rsidR="005F4DDA" w:rsidRPr="00BD6381" w:rsidRDefault="001C3FA6" w:rsidP="0043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list-content-0"/>
      <w:bookmarkEnd w:id="0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W dobie pandemii wywołanej przez SARS CoV-2, tak jak przy każdej innej chorobie prawidłowe odżywianie to bardzo istotny element dający organizmowi broń do walki o zdrowie. Dostarczając mu niezbędnych składnik</w:t>
      </w:r>
      <w:r w:rsidR="005F4DDA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ów odżywczych, witamin, minerałów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składników bioakt</w:t>
      </w:r>
      <w:r w:rsidR="005F4DDA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ywnych, zapewniamy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prawidłowe funkcjonowanie układu odpornościowego. </w:t>
      </w:r>
    </w:p>
    <w:p w:rsidR="005F4DDA" w:rsidRPr="00BD6381" w:rsidRDefault="00E1408F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Jak </w:t>
      </w:r>
      <w:r w:rsidR="001C3FA6" w:rsidRPr="00BD638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powinna wyglądać dieta w obliczu zagrożenia </w:t>
      </w:r>
      <w:proofErr w:type="spellStart"/>
      <w:r w:rsidR="001C3FA6" w:rsidRPr="00BD638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koronawirusem</w:t>
      </w:r>
      <w:proofErr w:type="spellEnd"/>
      <w:r w:rsidR="001C3FA6" w:rsidRPr="00BD638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? </w:t>
      </w:r>
    </w:p>
    <w:p w:rsidR="001C3FA6" w:rsidRPr="00BD6381" w:rsidRDefault="001C3FA6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Nadal obowiązują zasady diety zdrowego człowieka, a więc </w:t>
      </w:r>
      <w:r w:rsidRPr="00DA6C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regularne </w:t>
      </w:r>
      <w:r w:rsidRPr="00DA6CE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posiłki co 3 – 4 godziny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rozpoczynającym dzień śniadaniem i kolacją 2 – 3 godziny przed snem. Należy dostarczać odpowiednią ilość płynów – około 2-3 litrów dziennie. </w:t>
      </w:r>
      <w:r w:rsidR="005F4DDA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ważne jest urozmaicenie diety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, a więc by pojawiały się różnorodne warzywa, owoce, produkty zbożowe, nasiona, pestki, orzechy, mięso i jego przetwory, ryby i jaja.</w:t>
      </w:r>
    </w:p>
    <w:p w:rsidR="001C3FA6" w:rsidRPr="00BD6381" w:rsidRDefault="00DF1E93" w:rsidP="00DE5E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list-content-1"/>
      <w:bookmarkEnd w:id="1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ównie ważna jest też </w:t>
      </w:r>
      <w:r w:rsidR="001C3FA6" w:rsidRPr="003F72E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dbałość o higienę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przygotowywaniu posiłków i jakość wybieranych produktów. 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Pamiętajmy o starannym </w:t>
      </w:r>
      <w:r w:rsidR="000A6D21" w:rsidRPr="003F72E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myciu</w:t>
      </w:r>
      <w:r w:rsidR="001C3FA6" w:rsidRPr="003F72E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rąk, naczyń, blatów i sprzętu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używanego w kuchni ale również 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o dokładnym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oczyszczan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iu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warzyw, owoców, jaj, mięs czy ryb. Kupując 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natomiast, warto wybierać 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produkty, które nie są nadgniłe ani nadpsute, sprawdzając p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 tym </w:t>
      </w:r>
      <w:r w:rsidR="001C3FA6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 przydatności do spożycia</w:t>
      </w:r>
      <w:r w:rsidR="000A6D21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C3FA6" w:rsidRPr="00BD6381" w:rsidRDefault="001C3FA6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list-content-2"/>
      <w:bookmarkEnd w:id="2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ważnymi składnikami, bez których układ odpornościowy nie będzie w pełni prawidłowo funkcjonować są: witamina C, A, D i E. Nie mniej istotne są witaminy z grupy B, cynk, selen, żelazo i kwasy omega – 3 czy antyoksydanty. Źródłami wymienionych składników są przede wszystkim warzywa i owoce. </w:t>
      </w:r>
      <w:r w:rsidRPr="00DA6CE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Witamina C</w:t>
      </w:r>
      <w:r w:rsidRPr="00BD63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znajduje się w owocach jagodowych, cytrusach, czerwonej papryce, natce pietruszki, jabłkach, dzikiej róży, jarmużu, brokułach, brukselce. Źródłem </w:t>
      </w:r>
      <w:r w:rsidRPr="00DA6C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witaminy A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czerwone i pomarańczowe warzywa i owoce, </w:t>
      </w:r>
      <w:hyperlink r:id="rId6" w:tgtFrame="_blank" w:history="1">
        <w:r w:rsidRPr="00DA6CE2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lang w:eastAsia="pl-PL"/>
          </w:rPr>
          <w:t>witamina D</w:t>
        </w:r>
      </w:hyperlink>
      <w:r w:rsidRPr="00DA6CE2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zawarta jest w rybach i jajach, z kolei </w:t>
      </w:r>
      <w:r w:rsidRPr="00DA6C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witamina E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orzechach, zarodkach pszenicy, awokado, nasionach roślin strączkowych, a także ziarnach i ciemnozielonych warzywach.</w:t>
      </w:r>
    </w:p>
    <w:p w:rsidR="00BD6381" w:rsidRDefault="00BD6381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D6381" w:rsidRDefault="00BD6381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3FA6" w:rsidRPr="00BD6381" w:rsidRDefault="001C3FA6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Cenne w prawidłowym funkcjonowaniu organizmu i układu immunologicznego są </w:t>
      </w:r>
      <w:r w:rsidRPr="00DA6C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kwasy omega – 3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których źródłami są ryby, oleje roślinne, awokado i orzechy. Poza wymienionymi produktami do diety ze względu na zawartość składników bioaktywnych warto również włączyć: kiszonki, </w:t>
      </w:r>
      <w:hyperlink r:id="rId7" w:tgtFrame="_blank" w:history="1">
        <w:r w:rsidRPr="00BD638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buraki</w:t>
        </w:r>
      </w:hyperlink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, czos</w:t>
      </w:r>
      <w:r w:rsidR="0048100B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nek, cebulę, </w:t>
      </w:r>
      <w:proofErr w:type="spellStart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aronię</w:t>
      </w:r>
      <w:proofErr w:type="spellEnd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, produkty zbożowe, maliny, ryby, koper włoski, szparagi</w:t>
      </w:r>
      <w:r w:rsidR="00596ABD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hyperlink r:id="rId8" w:tgtFrame="_blank" w:history="1">
        <w:r w:rsidRPr="00BD6381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miód</w:t>
        </w:r>
      </w:hyperlink>
      <w:r w:rsidR="00596ABD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początkiem wiosny dobrym pomysłem jest też </w:t>
      </w:r>
      <w:r w:rsidRPr="00DA6CE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założenie doniczkowych upraw świeżych ziół i kiełków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są bogatym źródłem: witamin z grupy B, witaminy A, C oraz E, żelaza, cynku, antyoksydantów i łatwo przyswajalnego białka.</w:t>
      </w:r>
    </w:p>
    <w:p w:rsidR="001C3FA6" w:rsidRPr="00BD6381" w:rsidRDefault="001C3FA6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jeść zdrowo i dbać o dietę, ale nie kosztem cod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ziennego chodzenia 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sklepu po świeże produkty lub składniki potrzebne do przygotowania wyszukanych dań. Rozsądnie zrobione zakupy i wykorzystanie zamrażarki pozwoli nam na zdrowy i urozmaicony jadłospis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C3FA6" w:rsidRPr="00BD6381" w:rsidRDefault="001C3FA6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list-content-3"/>
      <w:bookmarkEnd w:id="3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co jemy, jest ważne w czasie zagrożenia </w:t>
      </w:r>
      <w:proofErr w:type="spellStart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, jednak nie tylko sposób odżywiania ma wpływ na układ odpornościowy. Równie w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ażna jest </w:t>
      </w:r>
      <w:r w:rsidR="00837C02" w:rsidRPr="00DA6CE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aktywność fizyczna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wciąż jest wiele możliwości wykonywania jej w domu. Ważna jest 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też 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odpowiednia ilość od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poczynku oraz zachowanie higieny snu.</w:t>
      </w:r>
      <w:r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Dobrze jest znaleźć sobie aktywność, która pozwoli się odprężyć oraz zminimalizować stres, na przykład lekturę książki, obej</w:t>
      </w:r>
      <w:r w:rsidR="00837C02" w:rsidRPr="00BD6381">
        <w:rPr>
          <w:rFonts w:ascii="Times New Roman" w:eastAsia="Times New Roman" w:hAnsi="Times New Roman" w:cs="Times New Roman"/>
          <w:sz w:val="28"/>
          <w:szCs w:val="28"/>
          <w:lang w:eastAsia="pl-PL"/>
        </w:rPr>
        <w:t>rzenie filmu, gry planszowe czy kulinarne eksperymenty.</w:t>
      </w:r>
    </w:p>
    <w:p w:rsidR="0048100B" w:rsidRPr="00BD6381" w:rsidRDefault="0048100B" w:rsidP="00DE5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100B" w:rsidRPr="00BD6381" w:rsidRDefault="000B7DF4" w:rsidP="004810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 szkolny. Joanna Pawlata</w:t>
      </w:r>
    </w:p>
    <w:p w:rsidR="00DE5E62" w:rsidRPr="00BD6381" w:rsidRDefault="00DE5E62" w:rsidP="00DE5E62">
      <w:pPr>
        <w:jc w:val="both"/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E5E62" w:rsidRPr="00BD6381" w:rsidRDefault="00DE5E62" w:rsidP="00DE5E62">
      <w:pPr>
        <w:rPr>
          <w:sz w:val="28"/>
          <w:szCs w:val="28"/>
        </w:rPr>
      </w:pPr>
    </w:p>
    <w:p w:rsidR="00D04205" w:rsidRPr="00BD6381" w:rsidRDefault="00DE5E62" w:rsidP="00DE5E62">
      <w:pPr>
        <w:tabs>
          <w:tab w:val="left" w:pos="8130"/>
        </w:tabs>
        <w:rPr>
          <w:sz w:val="28"/>
          <w:szCs w:val="28"/>
        </w:rPr>
      </w:pPr>
      <w:r w:rsidRPr="00BD6381">
        <w:rPr>
          <w:sz w:val="28"/>
          <w:szCs w:val="28"/>
        </w:rPr>
        <w:tab/>
      </w:r>
    </w:p>
    <w:sectPr w:rsidR="00D04205" w:rsidRPr="00BD6381" w:rsidSect="00CD42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5744"/>
    <w:multiLevelType w:val="multilevel"/>
    <w:tmpl w:val="4762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3FA6"/>
    <w:rsid w:val="000A6D21"/>
    <w:rsid w:val="000B7DF4"/>
    <w:rsid w:val="001163C2"/>
    <w:rsid w:val="001B201A"/>
    <w:rsid w:val="001C3FA6"/>
    <w:rsid w:val="002030E9"/>
    <w:rsid w:val="003F72E5"/>
    <w:rsid w:val="00432965"/>
    <w:rsid w:val="0048100B"/>
    <w:rsid w:val="00576DE3"/>
    <w:rsid w:val="00596ABD"/>
    <w:rsid w:val="005C2794"/>
    <w:rsid w:val="005F4DDA"/>
    <w:rsid w:val="006A2D32"/>
    <w:rsid w:val="006C24D3"/>
    <w:rsid w:val="007D43A6"/>
    <w:rsid w:val="007F2257"/>
    <w:rsid w:val="00837C02"/>
    <w:rsid w:val="009A677E"/>
    <w:rsid w:val="00A04C56"/>
    <w:rsid w:val="00A8085C"/>
    <w:rsid w:val="00A96696"/>
    <w:rsid w:val="00AF6849"/>
    <w:rsid w:val="00BA43D3"/>
    <w:rsid w:val="00BD6381"/>
    <w:rsid w:val="00C07CB5"/>
    <w:rsid w:val="00C72EDD"/>
    <w:rsid w:val="00C86DE9"/>
    <w:rsid w:val="00CD42BD"/>
    <w:rsid w:val="00D04205"/>
    <w:rsid w:val="00DA6CE2"/>
    <w:rsid w:val="00DE5E62"/>
    <w:rsid w:val="00DF1E93"/>
    <w:rsid w:val="00E1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05"/>
  </w:style>
  <w:style w:type="paragraph" w:styleId="Nagwek1">
    <w:name w:val="heading 1"/>
    <w:basedOn w:val="Normalny"/>
    <w:link w:val="Nagwek1Znak"/>
    <w:uiPriority w:val="9"/>
    <w:qFormat/>
    <w:rsid w:val="001C3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3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F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F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FA6"/>
    <w:rPr>
      <w:color w:val="0000FF"/>
      <w:u w:val="single"/>
    </w:rPr>
  </w:style>
  <w:style w:type="character" w:customStyle="1" w:styleId="breadcrumb-current">
    <w:name w:val="breadcrumb-current"/>
    <w:basedOn w:val="Domylnaczcionkaakapitu"/>
    <w:rsid w:val="001C3FA6"/>
  </w:style>
  <w:style w:type="paragraph" w:styleId="NormalnyWeb">
    <w:name w:val="Normal (Web)"/>
    <w:basedOn w:val="Normalny"/>
    <w:uiPriority w:val="99"/>
    <w:semiHidden/>
    <w:unhideWhenUsed/>
    <w:rsid w:val="001C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content-title">
    <w:name w:val="list-content-title"/>
    <w:basedOn w:val="Normalny"/>
    <w:rsid w:val="001C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ggle-links">
    <w:name w:val="toggle-links"/>
    <w:basedOn w:val="Domylnaczcionkaakapitu"/>
    <w:rsid w:val="001C3FA6"/>
  </w:style>
  <w:style w:type="character" w:styleId="Pogrubienie">
    <w:name w:val="Strong"/>
    <w:basedOn w:val="Domylnaczcionkaakapitu"/>
    <w:uiPriority w:val="22"/>
    <w:qFormat/>
    <w:rsid w:val="001C3F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l.pl/enelzdrowie/dieta-i-odzywianie/miod-nie-tylko-na-odpornosc" TargetMode="External"/><Relationship Id="rId3" Type="http://schemas.openxmlformats.org/officeDocument/2006/relationships/styles" Target="styles.xml"/><Relationship Id="rId7" Type="http://schemas.openxmlformats.org/officeDocument/2006/relationships/hyperlink" Target="https://enel.pl/enelzdrowie/dieta-i-odzywianie/buraki-pelne-zdrow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l.pl/enelzdrowie/uroda/jak-suplementowac-witamine-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404BF-C735-400D-BE19-30A1E19A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Bilant</dc:creator>
  <cp:lastModifiedBy>Uzytkownik</cp:lastModifiedBy>
  <cp:revision>4</cp:revision>
  <dcterms:created xsi:type="dcterms:W3CDTF">2020-05-11T15:28:00Z</dcterms:created>
  <dcterms:modified xsi:type="dcterms:W3CDTF">2020-05-11T16:35:00Z</dcterms:modified>
</cp:coreProperties>
</file>