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CC" w:rsidRPr="00DF510A" w:rsidRDefault="004D1DCC" w:rsidP="004D1DC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F510A">
        <w:rPr>
          <w:rFonts w:ascii="Times New Roman" w:hAnsi="Times New Roman"/>
          <w:b/>
          <w:sz w:val="24"/>
          <w:szCs w:val="24"/>
        </w:rPr>
        <w:t>Procedura postępowania na wypadek postępowania na wypadek podejrzenia wystąpienia objawów choroby COVID-19</w:t>
      </w:r>
    </w:p>
    <w:p w:rsidR="004D1DCC" w:rsidRPr="00B90387" w:rsidRDefault="004D1DCC" w:rsidP="004D1DCC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4D1DCC" w:rsidRPr="00B90387" w:rsidRDefault="004D1DCC" w:rsidP="004D1DCC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§ 1</w:t>
      </w:r>
    </w:p>
    <w:p w:rsidR="004D1DCC" w:rsidRPr="00B90387" w:rsidRDefault="004D1DCC" w:rsidP="004D1DCC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4D1DCC" w:rsidRPr="00B90387" w:rsidRDefault="004D1DCC" w:rsidP="004D1DCC">
      <w:pPr>
        <w:pStyle w:val="Bezodstpw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Niniejsza procedura powstała w oparciu o wytyczne Ministra Zdrowia, Głównego Inspektora Sanitarnego oraz Ministra Edukacji Narodowej.</w:t>
      </w:r>
    </w:p>
    <w:p w:rsidR="004D1DCC" w:rsidRPr="00B90387" w:rsidRDefault="004D1DCC" w:rsidP="004D1DCC">
      <w:pPr>
        <w:pStyle w:val="Bezodstpw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Celem niniejszej procedury jest zminimalizowanie ryzyka wystąpienia zakażenia wirusem SARS-CoV-2, wywołującym chorobę COVID-19.</w:t>
      </w:r>
    </w:p>
    <w:p w:rsidR="004D1DCC" w:rsidRPr="00B90387" w:rsidRDefault="004D1DCC" w:rsidP="004D1DCC">
      <w:pPr>
        <w:pStyle w:val="Bezodstpw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bidi="pl-PL"/>
        </w:rPr>
      </w:pPr>
      <w:r w:rsidRPr="00B90387">
        <w:rPr>
          <w:rFonts w:ascii="Times New Roman" w:hAnsi="Times New Roman"/>
          <w:sz w:val="24"/>
          <w:szCs w:val="24"/>
          <w:lang w:bidi="pl-PL"/>
        </w:rPr>
        <w:t>Do pracy w szkole mogą przychodzić jedynie zdrowe osoby, bez jakichkolwiek objawów wskazujących na chorobę zakaźną.</w:t>
      </w:r>
    </w:p>
    <w:p w:rsidR="004D1DCC" w:rsidRPr="00B90387" w:rsidRDefault="004D1DCC" w:rsidP="004D1DCC">
      <w:pPr>
        <w:pStyle w:val="Bezodstpw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bidi="pl-PL"/>
        </w:rPr>
      </w:pPr>
      <w:r w:rsidRPr="00B90387">
        <w:rPr>
          <w:rFonts w:ascii="Times New Roman" w:hAnsi="Times New Roman"/>
          <w:sz w:val="24"/>
          <w:szCs w:val="24"/>
          <w:lang w:bidi="pl-PL"/>
        </w:rPr>
        <w:t xml:space="preserve">W przypadku wystąpienia niepokojących </w:t>
      </w:r>
      <w:proofErr w:type="gramStart"/>
      <w:r w:rsidRPr="00B90387">
        <w:rPr>
          <w:rFonts w:ascii="Times New Roman" w:hAnsi="Times New Roman"/>
          <w:sz w:val="24"/>
          <w:szCs w:val="24"/>
          <w:lang w:bidi="pl-PL"/>
        </w:rPr>
        <w:t>objawów  pracownicy</w:t>
      </w:r>
      <w:proofErr w:type="gramEnd"/>
      <w:r w:rsidRPr="00B90387">
        <w:rPr>
          <w:rFonts w:ascii="Times New Roman" w:hAnsi="Times New Roman"/>
          <w:sz w:val="24"/>
          <w:szCs w:val="24"/>
          <w:lang w:bidi="pl-PL"/>
        </w:rPr>
        <w:t xml:space="preserve"> nie powinni przychodzić do pracy, pozostać w domu i skontaktować się telefonicznie ze stacją sanitarno- epidemiologiczną, oddziałem zakaźnym, a w razie pogarszania się stanu zdrowia zadzwonić pod nr 999 lub 112 i poinformować, że mogą być zakażeni </w:t>
      </w:r>
      <w:proofErr w:type="spellStart"/>
      <w:r w:rsidRPr="00B90387">
        <w:rPr>
          <w:rFonts w:ascii="Times New Roman" w:hAnsi="Times New Roman"/>
          <w:sz w:val="24"/>
          <w:szCs w:val="24"/>
          <w:lang w:bidi="pl-PL"/>
        </w:rPr>
        <w:t>koronawirusem</w:t>
      </w:r>
      <w:proofErr w:type="spellEnd"/>
      <w:r w:rsidRPr="00B90387">
        <w:rPr>
          <w:rFonts w:ascii="Times New Roman" w:hAnsi="Times New Roman"/>
          <w:sz w:val="24"/>
          <w:szCs w:val="24"/>
          <w:lang w:bidi="pl-PL"/>
        </w:rPr>
        <w:t>.</w:t>
      </w:r>
    </w:p>
    <w:p w:rsidR="004D1DCC" w:rsidRPr="00B90387" w:rsidRDefault="004D1DCC" w:rsidP="004D1DCC">
      <w:pPr>
        <w:pStyle w:val="Bezodstpw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bidi="pl-PL"/>
        </w:rPr>
      </w:pPr>
      <w:r w:rsidRPr="00B90387">
        <w:rPr>
          <w:rFonts w:ascii="Times New Roman" w:hAnsi="Times New Roman"/>
          <w:sz w:val="24"/>
          <w:szCs w:val="24"/>
          <w:lang w:bidi="pl-PL"/>
        </w:rPr>
        <w:t>Regulację ust. 4 stosuje się odpowiednio do uczniów szkoły.</w:t>
      </w:r>
    </w:p>
    <w:p w:rsidR="004D1DCC" w:rsidRPr="00B90387" w:rsidRDefault="004D1DCC" w:rsidP="004D1DCC">
      <w:pPr>
        <w:pStyle w:val="Bezodstpw"/>
        <w:jc w:val="left"/>
        <w:rPr>
          <w:rFonts w:ascii="Times New Roman" w:hAnsi="Times New Roman"/>
          <w:sz w:val="24"/>
          <w:szCs w:val="24"/>
          <w:lang w:bidi="pl-PL"/>
        </w:rPr>
      </w:pPr>
    </w:p>
    <w:p w:rsidR="004D1DCC" w:rsidRPr="00B90387" w:rsidRDefault="004D1DCC" w:rsidP="004D1DCC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4D1DCC" w:rsidRPr="00B90387" w:rsidRDefault="004D1DCC" w:rsidP="004D1DCC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§ 2</w:t>
      </w:r>
    </w:p>
    <w:p w:rsidR="004D1DCC" w:rsidRPr="00B90387" w:rsidRDefault="004D1DCC" w:rsidP="004D1DCC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4D1DCC" w:rsidRPr="00B90387" w:rsidRDefault="004D1DCC" w:rsidP="004D1DCC">
      <w:pPr>
        <w:pStyle w:val="Bezodstpw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W szkole funkcjonuje pomieszczenie przeznaczone na odizolowanie osoby, u której podejrzewa się wystąpienie objawów chorobowych COVID-19 (</w:t>
      </w:r>
      <w:proofErr w:type="gramStart"/>
      <w:r w:rsidRPr="00B90387">
        <w:rPr>
          <w:rFonts w:ascii="Times New Roman" w:hAnsi="Times New Roman"/>
          <w:sz w:val="24"/>
          <w:szCs w:val="24"/>
        </w:rPr>
        <w:t>dalej jako</w:t>
      </w:r>
      <w:proofErr w:type="gramEnd"/>
      <w:r w:rsidRPr="00B90387">
        <w:rPr>
          <w:rFonts w:ascii="Times New Roman" w:hAnsi="Times New Roman"/>
          <w:sz w:val="24"/>
          <w:szCs w:val="24"/>
        </w:rPr>
        <w:t xml:space="preserve"> "izolatka"). Pomieszczenie jest wyposażone w środki ochrony osobistej oraz płyn dezynfekujący. Dostęp do pomieszczenia mają wyłącznie pracownicy szkoły.</w:t>
      </w:r>
    </w:p>
    <w:p w:rsidR="004D1DCC" w:rsidRPr="00B90387" w:rsidRDefault="004D1DCC" w:rsidP="004D1DCC">
      <w:pPr>
        <w:pStyle w:val="Bezodstpw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Po każdym użyciu pomieszczenia przez ucznia lub pracownika szkoły, u którego podejrzewano wystąpienie objawów choroby COVID-19, pomieszczenie powinno zostać zdezynfekowane przez personel sprzątający przy zastosowaniu wszelkich środków ochrony osobistej.</w:t>
      </w:r>
    </w:p>
    <w:p w:rsidR="004D1DCC" w:rsidRPr="00B90387" w:rsidRDefault="004D1DCC" w:rsidP="004D1DCC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4D1DCC" w:rsidRPr="00B90387" w:rsidRDefault="004D1DCC" w:rsidP="004D1DCC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§ 3</w:t>
      </w:r>
    </w:p>
    <w:p w:rsidR="004D1DCC" w:rsidRPr="00B90387" w:rsidRDefault="004D1DCC" w:rsidP="004D1DCC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4D1DCC" w:rsidRPr="00B90387" w:rsidRDefault="004D1DCC" w:rsidP="004D1DCC">
      <w:pPr>
        <w:pStyle w:val="Bezodstpw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Pracownik podejrzewający u siebie wystąpienie objawów choroby COVID-19 powinien niezwłocznie udać się do izolatki, informując jednocześnie o tym dyrektora szkoły.</w:t>
      </w:r>
    </w:p>
    <w:p w:rsidR="004D1DCC" w:rsidRDefault="004D1DCC" w:rsidP="004D1DCC">
      <w:pPr>
        <w:pStyle w:val="Bezodstpw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 xml:space="preserve">Jeżeli objawy chorobowe wystąpiły u nauczyciela, przed udaniem się do izolatki powinien zadbać o zapewnienie niezbędnej opieki uczniom. </w:t>
      </w:r>
      <w:r w:rsidRPr="00B90387">
        <w:rPr>
          <w:rFonts w:ascii="Times New Roman" w:hAnsi="Times New Roman"/>
          <w:sz w:val="24"/>
          <w:szCs w:val="24"/>
          <w:lang w:bidi="pl-PL"/>
        </w:rPr>
        <w:t>Należy wstrzymać przyjmowanie kolejnych grup uczniów.</w:t>
      </w:r>
    </w:p>
    <w:p w:rsidR="004D1DCC" w:rsidRPr="00DF510A" w:rsidRDefault="004D1DCC" w:rsidP="004D1DCC">
      <w:pPr>
        <w:pStyle w:val="Bezodstpw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Pr="00DF510A">
        <w:rPr>
          <w:rFonts w:ascii="Times New Roman" w:hAnsi="Times New Roman"/>
          <w:sz w:val="24"/>
          <w:szCs w:val="24"/>
        </w:rPr>
        <w:t>wystąpieniu objawów chorobowych należy powiadomić właściwą stację sanitarno-epidemiologiczną, w celu ustalenia dalszego postępowania.</w:t>
      </w:r>
    </w:p>
    <w:p w:rsidR="004D1DCC" w:rsidRPr="00B90387" w:rsidRDefault="004D1DCC" w:rsidP="004D1DCC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4D1DCC" w:rsidRPr="00B90387" w:rsidRDefault="004D1DCC" w:rsidP="004D1DCC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§ 4</w:t>
      </w:r>
    </w:p>
    <w:p w:rsidR="004D1DCC" w:rsidRPr="00B90387" w:rsidRDefault="004D1DCC" w:rsidP="004D1DCC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4D1DCC" w:rsidRDefault="004D1DCC" w:rsidP="004D1DCC">
      <w:pPr>
        <w:pStyle w:val="Bezodstpw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W przypadku ucznia przejawiającego wystąpienie objawów choroby COVID-19, nauczyciel powinien zapewnić mu niezbędną opiekę, przy zastosowaniu środków ochrony osobistej, a także odizolować dziecko od reszty oddziału i pracowników szkoły.</w:t>
      </w:r>
    </w:p>
    <w:p w:rsidR="004D1DCC" w:rsidRPr="00DF510A" w:rsidRDefault="004D1DCC" w:rsidP="004D1DCC">
      <w:pPr>
        <w:pStyle w:val="Bezodstpw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w</w:t>
      </w:r>
      <w:r w:rsidRPr="00DF510A">
        <w:rPr>
          <w:rFonts w:ascii="Times New Roman" w:hAnsi="Times New Roman"/>
          <w:sz w:val="24"/>
          <w:szCs w:val="24"/>
        </w:rPr>
        <w:t>ystąpieniu u dziecka objawów chorobowych należy niezwłocznie powiadomić dyrektora szkoły oraz rodziców lub prawnych opiekunów dziecka, w celu ustalenia dalszego sposobu postępowania.</w:t>
      </w:r>
    </w:p>
    <w:p w:rsidR="004D1DCC" w:rsidRPr="00B90387" w:rsidRDefault="004D1DCC" w:rsidP="004D1DCC">
      <w:pPr>
        <w:pStyle w:val="Bezodstpw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W nagłych przypadkach, w razie złego stanu zdrowia ucznia, nauczyciel sprawujący opiekę nad dzieckiem powinien niezwłocznie powiadomić służby medyczne, informując jednocześnie o podejrzeniu wystąpienia choroby COVID-19.</w:t>
      </w:r>
    </w:p>
    <w:p w:rsidR="004D1DCC" w:rsidRPr="00B90387" w:rsidRDefault="004D1DCC" w:rsidP="004D1DCC">
      <w:pPr>
        <w:pStyle w:val="Bezodstpw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lastRenderedPageBreak/>
        <w:t>W przypadku odbioru przez rodziców lub opiekunów prawnych odizolowanego uprzednio ucznia należy upewnić się, że nie będzie miało ono kontaktu z innymi uczniami, pracownikami szkoły lub osobami trzecimi znajdującymi się na terenie szkoły.</w:t>
      </w:r>
    </w:p>
    <w:p w:rsidR="004D1DCC" w:rsidRPr="00B90387" w:rsidRDefault="004D1DCC" w:rsidP="004D1DCC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4D1DCC" w:rsidRPr="00B90387" w:rsidRDefault="004D1DCC" w:rsidP="004D1DCC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§ 5</w:t>
      </w:r>
    </w:p>
    <w:p w:rsidR="004D1DCC" w:rsidRPr="00B90387" w:rsidRDefault="004D1DCC" w:rsidP="004D1DCC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4D1DCC" w:rsidRDefault="004D1DCC" w:rsidP="004D1DCC">
      <w:pPr>
        <w:pStyle w:val="Bezodstpw"/>
        <w:jc w:val="left"/>
        <w:rPr>
          <w:rFonts w:ascii="Times New Roman" w:hAnsi="Times New Roman"/>
          <w:sz w:val="24"/>
          <w:szCs w:val="24"/>
          <w:lang w:bidi="pl-PL"/>
        </w:rPr>
      </w:pPr>
      <w:r w:rsidRPr="00B90387">
        <w:rPr>
          <w:rFonts w:ascii="Times New Roman" w:hAnsi="Times New Roman"/>
          <w:sz w:val="24"/>
          <w:szCs w:val="24"/>
        </w:rPr>
        <w:t xml:space="preserve">W przypadku wystąpienia u ucznia lub pracownika szkoły objawów choroby COVID-19, personel sprzątający powinien przeprowadzić, przy zachowaniu wszelkich środków ochrony osobistej, dodatkowe czynności dezynfekujące w budynku szkoły. </w:t>
      </w:r>
      <w:r w:rsidRPr="00B90387">
        <w:rPr>
          <w:rFonts w:ascii="Times New Roman" w:hAnsi="Times New Roman"/>
          <w:sz w:val="24"/>
          <w:szCs w:val="24"/>
          <w:lang w:bidi="pl-PL"/>
        </w:rPr>
        <w:t xml:space="preserve">Obszar, </w:t>
      </w:r>
    </w:p>
    <w:p w:rsidR="004D1DCC" w:rsidRPr="00B90387" w:rsidRDefault="004D1DCC" w:rsidP="004D1DCC">
      <w:pPr>
        <w:pStyle w:val="Bezodstpw"/>
        <w:jc w:val="left"/>
        <w:rPr>
          <w:rFonts w:ascii="Times New Roman" w:hAnsi="Times New Roman"/>
          <w:sz w:val="24"/>
          <w:szCs w:val="24"/>
          <w:lang w:bidi="pl-PL"/>
        </w:rPr>
      </w:pPr>
      <w:proofErr w:type="gramStart"/>
      <w:r w:rsidRPr="00B90387">
        <w:rPr>
          <w:rFonts w:ascii="Times New Roman" w:hAnsi="Times New Roman"/>
          <w:sz w:val="24"/>
          <w:szCs w:val="24"/>
          <w:lang w:bidi="pl-PL"/>
        </w:rPr>
        <w:t>w</w:t>
      </w:r>
      <w:proofErr w:type="gramEnd"/>
      <w:r w:rsidRPr="00B90387">
        <w:rPr>
          <w:rFonts w:ascii="Times New Roman" w:hAnsi="Times New Roman"/>
          <w:sz w:val="24"/>
          <w:szCs w:val="24"/>
          <w:lang w:bidi="pl-PL"/>
        </w:rPr>
        <w:t xml:space="preserve"> którym poruszał się i przebywał pracownik, należy poddać gruntownemu sprzątaniu, zgodnie z funkcjonującymi w podmiocie procedurami oraz zdezynfekować powierzchnie dotykowe (klamki, poręcze, uchwyty itp.) oraz zastosować się do indywidualnych </w:t>
      </w:r>
      <w:r w:rsidRPr="00B90387">
        <w:rPr>
          <w:rFonts w:ascii="Times New Roman" w:hAnsi="Times New Roman"/>
          <w:sz w:val="24"/>
          <w:szCs w:val="24"/>
        </w:rPr>
        <w:t>zaleceń wydanych przez inspektorat sanitarny</w:t>
      </w:r>
      <w:r w:rsidRPr="00B90387">
        <w:rPr>
          <w:rFonts w:ascii="Times New Roman" w:hAnsi="Times New Roman"/>
          <w:sz w:val="24"/>
          <w:szCs w:val="24"/>
          <w:lang w:bidi="pl-PL"/>
        </w:rPr>
        <w:t>.</w:t>
      </w:r>
    </w:p>
    <w:p w:rsidR="004D1DCC" w:rsidRPr="00B90387" w:rsidRDefault="004D1DCC" w:rsidP="004D1DCC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4D1DCC" w:rsidRPr="00B90387" w:rsidRDefault="004D1DCC" w:rsidP="004D1DCC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4D1DCC" w:rsidRPr="00B90387" w:rsidRDefault="004D1DCC" w:rsidP="004D1DCC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7C24F9" w:rsidRDefault="007C24F9"/>
    <w:sectPr w:rsidR="007C2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345C"/>
    <w:multiLevelType w:val="hybridMultilevel"/>
    <w:tmpl w:val="22880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EF8289E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1F2EB8"/>
    <w:multiLevelType w:val="hybridMultilevel"/>
    <w:tmpl w:val="6E8205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0D38D4"/>
    <w:multiLevelType w:val="hybridMultilevel"/>
    <w:tmpl w:val="A31032D8"/>
    <w:lvl w:ilvl="0" w:tplc="B0CE5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792132AC"/>
    <w:multiLevelType w:val="hybridMultilevel"/>
    <w:tmpl w:val="4E627D18"/>
    <w:lvl w:ilvl="0" w:tplc="B0CE5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CC"/>
    <w:rsid w:val="004D1DCC"/>
    <w:rsid w:val="007C24F9"/>
    <w:rsid w:val="0084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1DCC"/>
    <w:pPr>
      <w:suppressAutoHyphens/>
      <w:spacing w:after="0" w:line="240" w:lineRule="auto"/>
      <w:ind w:left="357"/>
      <w:jc w:val="both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1DCC"/>
    <w:pPr>
      <w:suppressAutoHyphens/>
      <w:spacing w:after="0" w:line="240" w:lineRule="auto"/>
      <w:ind w:left="357"/>
      <w:jc w:val="both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SP7</dc:creator>
  <cp:lastModifiedBy>Julia</cp:lastModifiedBy>
  <cp:revision>2</cp:revision>
  <dcterms:created xsi:type="dcterms:W3CDTF">2020-05-23T16:27:00Z</dcterms:created>
  <dcterms:modified xsi:type="dcterms:W3CDTF">2020-05-23T16:27:00Z</dcterms:modified>
</cp:coreProperties>
</file>