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69" w:rsidRPr="007A614F" w:rsidRDefault="00F9648A">
      <w:pPr>
        <w:pStyle w:val="Zkladntext"/>
        <w:ind w:left="390"/>
        <w:rPr>
          <w:sz w:val="20"/>
        </w:rPr>
      </w:pPr>
      <w:r w:rsidRPr="007A614F"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F9648A">
      <w:pPr>
        <w:pStyle w:val="Nadpis1"/>
        <w:ind w:left="2391" w:right="2594"/>
        <w:jc w:val="center"/>
      </w:pPr>
      <w:r w:rsidRPr="007A614F">
        <w:t>Správa o činnosti pedagogického klubu</w:t>
      </w: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850"/>
        <w:gridCol w:w="4850"/>
      </w:tblGrid>
      <w:tr w:rsidR="007A7469" w:rsidRPr="007A614F" w:rsidTr="007A614F">
        <w:trPr>
          <w:trHeight w:val="254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7A614F">
              <w:rPr>
                <w:b/>
              </w:rPr>
              <w:t xml:space="preserve">1.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34" w:lineRule="exact"/>
              <w:ind w:left="110"/>
            </w:pPr>
            <w:r w:rsidRPr="007A614F">
              <w:t>Vzdelávanie</w:t>
            </w:r>
          </w:p>
        </w:tc>
      </w:tr>
      <w:tr w:rsidR="007A7469" w:rsidRPr="007A614F" w:rsidTr="007A614F">
        <w:trPr>
          <w:trHeight w:val="758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2.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47" w:lineRule="exact"/>
              <w:ind w:left="110"/>
            </w:pPr>
            <w:r w:rsidRPr="007A614F">
              <w:t xml:space="preserve">1.1.1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</w:t>
            </w:r>
          </w:p>
          <w:p w:rsidR="007A7469" w:rsidRPr="007A614F" w:rsidRDefault="00F9648A">
            <w:pPr>
              <w:pStyle w:val="TableParagraph"/>
              <w:spacing w:before="5" w:line="252" w:lineRule="exact"/>
              <w:ind w:left="110"/>
            </w:pPr>
            <w:r w:rsidRPr="007A614F">
              <w:t>kvalitnému vzdelávaniu a zlepšiť výsledky a kompetencie detí a žiakov</w:t>
            </w:r>
          </w:p>
        </w:tc>
      </w:tr>
      <w:tr w:rsidR="003536E6" w:rsidRPr="007A614F" w:rsidTr="007A614F">
        <w:trPr>
          <w:trHeight w:val="270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7A614F">
              <w:rPr>
                <w:b/>
              </w:rPr>
              <w:t xml:space="preserve">3.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4.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5.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6.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7.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7A614F" w:rsidRDefault="001B7E0D" w:rsidP="00F675AD">
            <w:pPr>
              <w:pStyle w:val="TableParagraph"/>
              <w:spacing w:line="247" w:lineRule="exact"/>
              <w:ind w:left="110"/>
            </w:pPr>
            <w:r>
              <w:t>23</w:t>
            </w:r>
            <w:r w:rsidR="003536E6" w:rsidRPr="007A614F">
              <w:t xml:space="preserve">. </w:t>
            </w:r>
            <w:r w:rsidR="0034486A">
              <w:t>0</w:t>
            </w:r>
            <w:r w:rsidR="00F675AD">
              <w:t>9</w:t>
            </w:r>
            <w:r w:rsidR="0034486A">
              <w:t>. 202</w:t>
            </w:r>
            <w:r w:rsidR="00F7093F">
              <w:t>2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5C3221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5C3221">
              <w:rPr>
                <w:b/>
              </w:rPr>
              <w:t xml:space="preserve">8. </w:t>
            </w:r>
            <w:r w:rsidR="001600A2" w:rsidRPr="005C3221">
              <w:rPr>
                <w:b/>
              </w:rPr>
              <w:tab/>
            </w:r>
            <w:r w:rsidRPr="005C3221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5C3221" w:rsidRDefault="00F517FF" w:rsidP="00C053DF">
            <w:pPr>
              <w:pStyle w:val="TableParagraph"/>
              <w:spacing w:line="247" w:lineRule="exact"/>
            </w:pPr>
            <w:r>
              <w:t xml:space="preserve">  </w:t>
            </w:r>
            <w:r w:rsidR="005C3221" w:rsidRPr="005C3221">
              <w:t>Obchodná akadémia, Veľká okružná 32</w:t>
            </w:r>
            <w:r w:rsidR="005C3221">
              <w:t>, Žilina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5C3221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5C3221">
              <w:rPr>
                <w:b/>
              </w:rPr>
              <w:t xml:space="preserve">9. </w:t>
            </w:r>
            <w:r w:rsidR="001600A2" w:rsidRPr="005C3221">
              <w:rPr>
                <w:b/>
              </w:rPr>
              <w:tab/>
            </w:r>
            <w:r w:rsidRPr="005C3221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5C3221" w:rsidRDefault="003536E6" w:rsidP="003536E6">
            <w:pPr>
              <w:pStyle w:val="TableParagraph"/>
              <w:spacing w:line="247" w:lineRule="exact"/>
              <w:ind w:left="110"/>
            </w:pPr>
            <w:r w:rsidRPr="005C3221">
              <w:t>Ing. Rudolf Zrebný</w:t>
            </w:r>
          </w:p>
        </w:tc>
      </w:tr>
      <w:tr w:rsidR="003536E6" w:rsidRPr="007A614F" w:rsidTr="007A614F">
        <w:trPr>
          <w:trHeight w:val="357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7A614F">
              <w:rPr>
                <w:b/>
              </w:rPr>
              <w:t xml:space="preserve">10.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Odkaz na webové sídlo zverejnenej</w:t>
            </w:r>
            <w:r w:rsidR="001600A2" w:rsidRPr="007A614F">
              <w:rPr>
                <w:b/>
              </w:rPr>
              <w:t xml:space="preserve"> </w:t>
            </w:r>
            <w:r w:rsidRPr="007A614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www.oavoza.sk</w:t>
            </w:r>
          </w:p>
        </w:tc>
      </w:tr>
    </w:tbl>
    <w:p w:rsidR="007A7469" w:rsidRPr="007A614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5371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0420"/>
      </w:tblGrid>
      <w:tr w:rsidR="003536E6" w:rsidRPr="007A614F" w:rsidTr="00966E48">
        <w:trPr>
          <w:trHeight w:val="1153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7A614F" w:rsidRDefault="003536E6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11.</w:t>
            </w:r>
            <w:r w:rsidR="001600A2" w:rsidRPr="007A614F">
              <w:rPr>
                <w:rFonts w:eastAsia="Arial"/>
                <w:b/>
              </w:rPr>
              <w:t xml:space="preserve"> </w:t>
            </w:r>
            <w:r w:rsidRPr="007A614F">
              <w:rPr>
                <w:b/>
              </w:rPr>
              <w:t xml:space="preserve">Manažérske zhrnutie: </w:t>
            </w:r>
          </w:p>
          <w:p w:rsidR="00DA145F" w:rsidRPr="00DA145F" w:rsidRDefault="003536E6" w:rsidP="001B7E0D">
            <w:pPr>
              <w:spacing w:after="22" w:line="259" w:lineRule="auto"/>
              <w:rPr>
                <w:color w:val="000000" w:themeColor="text1"/>
              </w:rPr>
            </w:pPr>
            <w:r w:rsidRPr="007A614F">
              <w:t xml:space="preserve">Na stretnutí </w:t>
            </w:r>
            <w:r w:rsidR="000C2B7A" w:rsidRPr="007A614F">
              <w:t xml:space="preserve">pedagogického klubu </w:t>
            </w:r>
            <w:r w:rsidRPr="007A614F">
              <w:t xml:space="preserve">členovia </w:t>
            </w:r>
            <w:r w:rsidR="001B7E0D">
              <w:t xml:space="preserve">diskutovali </w:t>
            </w:r>
            <w:r w:rsidR="001B7E0D" w:rsidRPr="001B7E0D">
              <w:t xml:space="preserve">o súčasných trendoch digitálnych technológií, o poznaní výhod aj nevýhod. </w:t>
            </w:r>
            <w:r w:rsidR="001B7E0D">
              <w:t>Zaoberali sa m</w:t>
            </w:r>
            <w:r w:rsidR="001B7E0D" w:rsidRPr="001B7E0D">
              <w:t>ožnos</w:t>
            </w:r>
            <w:r w:rsidR="001B7E0D">
              <w:t>ťami</w:t>
            </w:r>
            <w:r w:rsidR="001B7E0D" w:rsidRPr="001B7E0D">
              <w:t xml:space="preserve"> e-vzdelávania a využitia digitálnych technológií v rôznych predmetoch.</w:t>
            </w:r>
            <w:r w:rsidR="001B7E0D">
              <w:rPr>
                <w:color w:val="000000"/>
              </w:rPr>
              <w:t>.</w:t>
            </w:r>
          </w:p>
        </w:tc>
      </w:tr>
      <w:tr w:rsidR="003536E6" w:rsidRPr="007A614F" w:rsidTr="00966E48">
        <w:trPr>
          <w:trHeight w:val="1784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7A" w:rsidRPr="00073B22" w:rsidRDefault="001600A2" w:rsidP="008B373C">
            <w:pPr>
              <w:spacing w:after="22" w:line="259" w:lineRule="auto"/>
              <w:jc w:val="both"/>
            </w:pPr>
            <w:r w:rsidRPr="00073B22">
              <w:t xml:space="preserve">12. </w:t>
            </w:r>
            <w:r w:rsidR="003536E6" w:rsidRPr="00073B22">
              <w:t>Hlavné body, témy stretnutia, zhrnutie priebehu stretnutia</w:t>
            </w:r>
            <w:r w:rsidR="00DF7097" w:rsidRPr="00073B22">
              <w:t>:</w:t>
            </w:r>
          </w:p>
          <w:p w:rsidR="000C2B7A" w:rsidRPr="00073B22" w:rsidRDefault="000C2B7A" w:rsidP="008B373C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073B22">
              <w:t>Privítanie členov pedagogického klubu</w:t>
            </w:r>
          </w:p>
          <w:p w:rsidR="009E7E6F" w:rsidRPr="00073B22" w:rsidRDefault="000C2B7A" w:rsidP="008B373C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073B22">
              <w:t>Oboznámenie sa s</w:t>
            </w:r>
            <w:r w:rsidR="006704C0" w:rsidRPr="00073B22">
              <w:t> rámcovým programom stretnutia</w:t>
            </w:r>
          </w:p>
          <w:p w:rsidR="005C3221" w:rsidRDefault="009E7E6F" w:rsidP="008B373C">
            <w:pPr>
              <w:pStyle w:val="Odsekzoznamu"/>
              <w:numPr>
                <w:ilvl w:val="0"/>
                <w:numId w:val="3"/>
              </w:numPr>
              <w:adjustRightInd w:val="0"/>
              <w:jc w:val="both"/>
            </w:pPr>
            <w:r w:rsidRPr="00073B22">
              <w:t>Diskusia:</w:t>
            </w:r>
          </w:p>
          <w:p w:rsidR="00186BE5" w:rsidRDefault="001B7E0D" w:rsidP="00186BE5">
            <w:pPr>
              <w:pStyle w:val="Bezriadkovania"/>
              <w:jc w:val="both"/>
            </w:pPr>
            <w:r>
              <w:t xml:space="preserve">Na stretnutí pedagogického klubu členovia </w:t>
            </w:r>
            <w:r>
              <w:t xml:space="preserve">diskutovali </w:t>
            </w:r>
            <w:r w:rsidRPr="001B7E0D">
              <w:t>o súčasných trendoch digitálnych technológií, o poznaní výhod aj nevýhod.</w:t>
            </w:r>
            <w:r>
              <w:t xml:space="preserve"> Digitálne technológie v poslednom období významne zasiahli do života škôl i domácností žiakov. Pod digitálnymi technológiami vnímame široký súbor </w:t>
            </w:r>
            <w:r w:rsidRPr="001B7E0D">
              <w:t>rôzn</w:t>
            </w:r>
            <w:r>
              <w:t>ych</w:t>
            </w:r>
            <w:r w:rsidRPr="001B7E0D">
              <w:t xml:space="preserve"> učebn</w:t>
            </w:r>
            <w:r>
              <w:t>ých</w:t>
            </w:r>
            <w:r w:rsidRPr="001B7E0D">
              <w:t xml:space="preserve"> program</w:t>
            </w:r>
            <w:r>
              <w:t>ov</w:t>
            </w:r>
            <w:r w:rsidRPr="001B7E0D">
              <w:t xml:space="preserve"> doplnen</w:t>
            </w:r>
            <w:r>
              <w:t>ých</w:t>
            </w:r>
            <w:r w:rsidRPr="001B7E0D">
              <w:t xml:space="preserve"> o elektronické materiály, učebné pomôcky a prostriedky</w:t>
            </w:r>
            <w:r>
              <w:t xml:space="preserve">. </w:t>
            </w:r>
            <w:r w:rsidR="00186BE5">
              <w:t xml:space="preserve">Medzi nesporné výhody </w:t>
            </w:r>
            <w:r w:rsidR="00186BE5">
              <w:t xml:space="preserve">ich využívania </w:t>
            </w:r>
            <w:r w:rsidR="00186BE5">
              <w:t>patria napr.:</w:t>
            </w:r>
          </w:p>
          <w:p w:rsidR="00186BE5" w:rsidRDefault="00186BE5" w:rsidP="00186BE5">
            <w:pPr>
              <w:pStyle w:val="Bezriadkovania"/>
              <w:numPr>
                <w:ilvl w:val="0"/>
                <w:numId w:val="4"/>
              </w:numPr>
              <w:ind w:left="447"/>
              <w:jc w:val="both"/>
            </w:pPr>
            <w:r>
              <w:t xml:space="preserve">úspora času aj peňazí (menej papierových materiálov, </w:t>
            </w:r>
            <w:r>
              <w:t>kopírovania</w:t>
            </w:r>
            <w:r>
              <w:t xml:space="preserve">, rýchla úprava či opätovné použitie materiálov a pod.), </w:t>
            </w:r>
          </w:p>
          <w:p w:rsidR="00186BE5" w:rsidRDefault="00186BE5" w:rsidP="00186BE5">
            <w:pPr>
              <w:pStyle w:val="Bezriadkovania"/>
              <w:numPr>
                <w:ilvl w:val="0"/>
                <w:numId w:val="4"/>
              </w:numPr>
              <w:ind w:left="447"/>
              <w:jc w:val="both"/>
            </w:pPr>
            <w:r>
              <w:t>zamestnávajú žiakov a udržujú ich pozornosť,</w:t>
            </w:r>
          </w:p>
          <w:p w:rsidR="00186BE5" w:rsidRDefault="00186BE5" w:rsidP="00186BE5">
            <w:pPr>
              <w:pStyle w:val="Bezriadkovania"/>
              <w:numPr>
                <w:ilvl w:val="0"/>
                <w:numId w:val="4"/>
              </w:numPr>
              <w:ind w:left="447"/>
              <w:jc w:val="both"/>
            </w:pPr>
            <w:r>
              <w:t>formujú „prenositeľné“ zručnosti (zručnosti pre život, použiteľné aj v iných kontextoch),</w:t>
            </w:r>
          </w:p>
          <w:p w:rsidR="00186BE5" w:rsidRDefault="00186BE5" w:rsidP="00186BE5">
            <w:pPr>
              <w:pStyle w:val="Bezriadkovania"/>
              <w:numPr>
                <w:ilvl w:val="0"/>
                <w:numId w:val="4"/>
              </w:numPr>
              <w:ind w:left="447"/>
              <w:jc w:val="both"/>
            </w:pPr>
            <w:r>
              <w:t>vytvárajú priestor pre zážitok úspechu,</w:t>
            </w:r>
          </w:p>
          <w:p w:rsidR="00186BE5" w:rsidRDefault="00186BE5" w:rsidP="00186BE5">
            <w:pPr>
              <w:pStyle w:val="Bezriadkovania"/>
              <w:numPr>
                <w:ilvl w:val="0"/>
                <w:numId w:val="4"/>
              </w:numPr>
              <w:ind w:left="447"/>
              <w:jc w:val="both"/>
            </w:pPr>
            <w:r>
              <w:t>zaraďujú do výučby každého (aj chorých a žiakov s rôznymi znevýhodneniami).</w:t>
            </w:r>
          </w:p>
          <w:p w:rsidR="00186BE5" w:rsidRDefault="00186BE5" w:rsidP="00186BE5">
            <w:pPr>
              <w:pStyle w:val="Bezriadkovania"/>
              <w:jc w:val="both"/>
            </w:pPr>
            <w:r>
              <w:t>V prezenčnom vyučovaní využitie digitálnych technológií nie je nevyhnutné, ale má svoj význam. Vo významnej miere je ovplyvnené dostupnosťou vhodného hardvéru a softvéru v škole a samozrejme i spôsobilosťami a skúsenosťami vyučujúcich s takýmto typom výučby. Medzi hlavné nevýhody pri používaní digitálnych technológií v dištančnom vzdelávaní členovia uviedli nedostatočnú socializáciu žiakov, problém s hardvérom a softvérom v domácnostiach žiakov. V prezenčnom vyučovaní býva problémom únava z práce s digitálnymi technológiami a pokles pozornosti.</w:t>
            </w:r>
          </w:p>
          <w:p w:rsidR="009E7E6F" w:rsidRPr="00073B22" w:rsidRDefault="00186BE5" w:rsidP="00186BE5">
            <w:pPr>
              <w:jc w:val="both"/>
            </w:pPr>
            <w:r>
              <w:t>Elektronické vzdelávanie  a digitálne technológie majú určite svoj priestor v rôznych predmetov, členovia klubu zdôraznili, že digitálne vzdelávanie a e-learning je potrebné využívať v rozumnej miere, aby vyučovanie nestrácalo na efektivite a plnilo stanovené ciele.</w:t>
            </w:r>
          </w:p>
        </w:tc>
      </w:tr>
      <w:tr w:rsidR="001600A2" w:rsidRPr="007A614F" w:rsidTr="00966E48">
        <w:trPr>
          <w:trHeight w:val="69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A2" w:rsidRPr="007A614F" w:rsidRDefault="001600A2" w:rsidP="00A45A3B">
            <w:pPr>
              <w:spacing w:after="22" w:line="259" w:lineRule="auto"/>
              <w:jc w:val="both"/>
              <w:rPr>
                <w:b/>
              </w:rPr>
            </w:pPr>
            <w:r w:rsidRPr="007A614F">
              <w:rPr>
                <w:b/>
              </w:rPr>
              <w:t>13. Závery a odporúčania:</w:t>
            </w:r>
          </w:p>
          <w:p w:rsidR="00966E48" w:rsidRPr="00A45A3B" w:rsidRDefault="00186BE5" w:rsidP="00C079D1">
            <w:pPr>
              <w:pStyle w:val="Bezriadkovania"/>
              <w:jc w:val="both"/>
            </w:pPr>
            <w:r>
              <w:t xml:space="preserve">Využívanie digitálnych technológií a e-vzdelávania určite netreba stavať do úzadia. Členovia pedagogického klubu odporúčajú </w:t>
            </w:r>
            <w:r>
              <w:t xml:space="preserve">venovať pozornosť nielen </w:t>
            </w:r>
            <w:r>
              <w:t xml:space="preserve">digitálnym </w:t>
            </w:r>
            <w:r>
              <w:t>technológiám samotným, ale</w:t>
            </w:r>
            <w:r>
              <w:t xml:space="preserve"> </w:t>
            </w:r>
            <w:r>
              <w:t xml:space="preserve">predovšetkým kompetenciám učiteľov na všetkých stupňoch </w:t>
            </w:r>
            <w:proofErr w:type="spellStart"/>
            <w:r>
              <w:t>kariérového</w:t>
            </w:r>
            <w:proofErr w:type="spellEnd"/>
            <w:r>
              <w:t xml:space="preserve"> rozvoja, aby dokázali</w:t>
            </w:r>
            <w:r>
              <w:t xml:space="preserve"> používaním</w:t>
            </w:r>
            <w:r>
              <w:t xml:space="preserve"> digitálnych technológií zmysluplne a </w:t>
            </w:r>
            <w:r w:rsidR="00C079D1">
              <w:t>efektívne</w:t>
            </w:r>
            <w:r>
              <w:t xml:space="preserve"> inovovať výchovu a</w:t>
            </w:r>
            <w:r w:rsidR="00C079D1">
              <w:t> </w:t>
            </w:r>
            <w:r>
              <w:t>vzdelávanie</w:t>
            </w:r>
            <w:r w:rsidR="00C079D1">
              <w:t xml:space="preserve"> </w:t>
            </w:r>
            <w:r>
              <w:t>detí.</w:t>
            </w:r>
          </w:p>
        </w:tc>
      </w:tr>
    </w:tbl>
    <w:p w:rsidR="003536E6" w:rsidRPr="007A614F" w:rsidRDefault="003536E6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293"/>
        <w:gridCol w:w="5407"/>
      </w:tblGrid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14.</w:t>
            </w:r>
            <w:r w:rsidRPr="007A614F">
              <w:rPr>
                <w:b/>
              </w:rPr>
              <w:tab/>
              <w:t>Vypracoval (meno,</w:t>
            </w:r>
            <w:r w:rsidRPr="007A614F">
              <w:rPr>
                <w:b/>
                <w:spacing w:val="-7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B7E0D">
            <w:pPr>
              <w:pStyle w:val="TableParagraph"/>
            </w:pPr>
            <w:r>
              <w:t>Ing. Rudolf Zrebný</w:t>
            </w:r>
          </w:p>
        </w:tc>
      </w:tr>
      <w:tr w:rsidR="007A7469" w:rsidRPr="007A614F" w:rsidTr="007A614F">
        <w:trPr>
          <w:trHeight w:val="270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15.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1B7E0D" w:rsidP="00F675AD">
            <w:pPr>
              <w:pStyle w:val="TableParagraph"/>
            </w:pPr>
            <w:r>
              <w:t>23</w:t>
            </w:r>
            <w:r w:rsidR="001600A2" w:rsidRPr="007A614F">
              <w:t xml:space="preserve">. </w:t>
            </w:r>
            <w:r w:rsidR="00EC7D6E">
              <w:t>0</w:t>
            </w:r>
            <w:r w:rsidR="00F675AD">
              <w:t>9</w:t>
            </w:r>
            <w:r w:rsidR="00EC7D6E">
              <w:t>. 202</w:t>
            </w:r>
            <w:r w:rsidR="00F7093F">
              <w:t>2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16.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17.</w:t>
            </w:r>
            <w:r w:rsidRPr="007A614F">
              <w:rPr>
                <w:b/>
              </w:rPr>
              <w:tab/>
              <w:t>Schválil (meno,</w:t>
            </w:r>
            <w:r w:rsidRPr="007A614F">
              <w:rPr>
                <w:b/>
                <w:spacing w:val="-2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600A2">
            <w:pPr>
              <w:pStyle w:val="TableParagraph"/>
            </w:pPr>
            <w:r w:rsidRPr="007A614F">
              <w:t xml:space="preserve">JUDr. Jana </w:t>
            </w:r>
            <w:proofErr w:type="spellStart"/>
            <w:r w:rsidRPr="007A614F">
              <w:t>Tomaníčková</w:t>
            </w:r>
            <w:proofErr w:type="spellEnd"/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18.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1B7E0D" w:rsidP="00F675AD">
            <w:pPr>
              <w:pStyle w:val="TableParagraph"/>
            </w:pPr>
            <w:r>
              <w:t>23</w:t>
            </w:r>
            <w:r w:rsidR="001600A2" w:rsidRPr="007A614F">
              <w:t xml:space="preserve">. </w:t>
            </w:r>
            <w:r w:rsidR="00EC7D6E">
              <w:t>0</w:t>
            </w:r>
            <w:r w:rsidR="00F675AD">
              <w:t>9</w:t>
            </w:r>
            <w:r w:rsidR="00EC7D6E">
              <w:t>. 202</w:t>
            </w:r>
            <w:r w:rsidR="00F7093F">
              <w:t>2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19.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</w:tbl>
    <w:p w:rsidR="007A7469" w:rsidRPr="007A614F" w:rsidRDefault="00F9648A" w:rsidP="007A614F">
      <w:pPr>
        <w:spacing w:before="91"/>
        <w:rPr>
          <w:b/>
        </w:rPr>
      </w:pPr>
      <w:r w:rsidRPr="007A614F">
        <w:rPr>
          <w:b/>
        </w:rPr>
        <w:t>Príloh</w:t>
      </w:r>
      <w:r w:rsidR="007A614F">
        <w:rPr>
          <w:b/>
        </w:rPr>
        <w:t>y</w:t>
      </w:r>
      <w:r w:rsidRPr="007A614F">
        <w:rPr>
          <w:b/>
        </w:rPr>
        <w:t>:</w:t>
      </w:r>
    </w:p>
    <w:p w:rsidR="007A7469" w:rsidRPr="007A614F" w:rsidRDefault="00F9648A" w:rsidP="007A614F">
      <w:pPr>
        <w:pStyle w:val="Zkladntext"/>
      </w:pPr>
      <w:r w:rsidRPr="007A614F">
        <w:t>Prezenčná listina zo stretnutia pedagogického klubu</w:t>
      </w:r>
      <w:r w:rsidR="000C2B7A" w:rsidRPr="007A614F">
        <w:t>.</w:t>
      </w:r>
    </w:p>
    <w:p w:rsidR="000C2B7A" w:rsidRPr="007A614F" w:rsidRDefault="000C2B7A" w:rsidP="007A614F">
      <w:pPr>
        <w:pStyle w:val="Zkladntext"/>
      </w:pPr>
      <w:r w:rsidRPr="007A614F">
        <w:t>Fotodokumentácia.</w:t>
      </w:r>
    </w:p>
    <w:p w:rsidR="007A7469" w:rsidRPr="007A614F" w:rsidRDefault="00F9648A" w:rsidP="00136404">
      <w:pPr>
        <w:pStyle w:val="Zkladntext"/>
        <w:spacing w:before="71"/>
      </w:pPr>
      <w:r w:rsidRPr="007A614F">
        <w:t>Príloha správy o činnosti pedagogického klubu</w:t>
      </w:r>
    </w:p>
    <w:p w:rsidR="007A7469" w:rsidRPr="007A614F" w:rsidRDefault="00F9648A">
      <w:pPr>
        <w:pStyle w:val="Zkladntext"/>
        <w:spacing w:before="1"/>
        <w:rPr>
          <w:sz w:val="18"/>
        </w:rPr>
      </w:pPr>
      <w:r w:rsidRPr="007A614F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7A614F">
            <w:pPr>
              <w:pStyle w:val="TableParagraph"/>
              <w:spacing w:before="1"/>
              <w:ind w:left="107"/>
            </w:pPr>
            <w:r w:rsidRPr="007A614F">
              <w:t>Špecifický c</w:t>
            </w:r>
            <w:r w:rsidR="00F9648A" w:rsidRPr="007A614F">
              <w:t>ieľ: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 w:line="276" w:lineRule="auto"/>
              <w:ind w:left="107" w:right="128"/>
            </w:pPr>
            <w:r w:rsidRPr="007A614F">
              <w:t xml:space="preserve">1 . 1 . 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 kvalitnému vzdelávaniu a zlepšiť výsledky a kompetencie detí a</w:t>
            </w:r>
          </w:p>
          <w:p w:rsidR="007A7469" w:rsidRPr="007A614F" w:rsidRDefault="007A614F">
            <w:pPr>
              <w:pStyle w:val="TableParagraph"/>
              <w:ind w:left="107"/>
            </w:pPr>
            <w:r w:rsidRPr="007A614F">
              <w:t>ž</w:t>
            </w:r>
            <w:r w:rsidR="00F9648A" w:rsidRPr="007A614F">
              <w:t>iakov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7A614F" w:rsidRDefault="007A7469">
      <w:pPr>
        <w:pStyle w:val="Zkladntext"/>
        <w:rPr>
          <w:sz w:val="24"/>
        </w:rPr>
      </w:pPr>
    </w:p>
    <w:p w:rsidR="007A7469" w:rsidRPr="007A614F" w:rsidRDefault="007A7469">
      <w:pPr>
        <w:pStyle w:val="Zkladntext"/>
        <w:spacing w:before="7"/>
        <w:rPr>
          <w:sz w:val="23"/>
        </w:rPr>
      </w:pPr>
    </w:p>
    <w:p w:rsidR="007A7469" w:rsidRPr="007A614F" w:rsidRDefault="00F9648A">
      <w:pPr>
        <w:ind w:left="2391" w:right="2592"/>
        <w:jc w:val="center"/>
        <w:rPr>
          <w:b/>
          <w:sz w:val="24"/>
        </w:rPr>
      </w:pPr>
      <w:r w:rsidRPr="007A614F">
        <w:rPr>
          <w:b/>
          <w:sz w:val="24"/>
        </w:rPr>
        <w:t>PREZENČNÁ LISTINA</w:t>
      </w:r>
    </w:p>
    <w:p w:rsidR="007A7469" w:rsidRPr="007A614F" w:rsidRDefault="007A7469">
      <w:pPr>
        <w:pStyle w:val="Zkladntext"/>
        <w:rPr>
          <w:b/>
          <w:sz w:val="26"/>
        </w:rPr>
      </w:pPr>
    </w:p>
    <w:p w:rsidR="007A7469" w:rsidRPr="007A614F" w:rsidRDefault="007A7469">
      <w:pPr>
        <w:pStyle w:val="Zkladntext"/>
        <w:spacing w:before="4"/>
        <w:rPr>
          <w:b/>
          <w:sz w:val="23"/>
        </w:rPr>
      </w:pPr>
    </w:p>
    <w:p w:rsidR="007A7469" w:rsidRPr="007A614F" w:rsidRDefault="00F9648A">
      <w:pPr>
        <w:pStyle w:val="Zkladntext"/>
        <w:spacing w:before="1"/>
        <w:ind w:left="216"/>
      </w:pPr>
      <w:r w:rsidRPr="005C3221">
        <w:t>Miesto konania</w:t>
      </w:r>
      <w:r w:rsidRPr="005C3221">
        <w:rPr>
          <w:spacing w:val="-6"/>
        </w:rPr>
        <w:t xml:space="preserve"> </w:t>
      </w:r>
      <w:r w:rsidRPr="005C3221">
        <w:t>stretnutia:</w:t>
      </w:r>
      <w:r w:rsidR="002D1995">
        <w:t xml:space="preserve"> </w:t>
      </w:r>
      <w:r w:rsidR="005C3221" w:rsidRPr="005C3221">
        <w:t>Obchodná akadémia, Veľká okružná 32</w:t>
      </w:r>
      <w:r w:rsidR="005C3221">
        <w:t>, Žilina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 w:rsidR="002D1995">
        <w:t xml:space="preserve"> </w:t>
      </w:r>
      <w:r w:rsidR="00C079D1">
        <w:t>23</w:t>
      </w:r>
      <w:r w:rsidR="00DB110E">
        <w:t xml:space="preserve">. </w:t>
      </w:r>
      <w:r w:rsidR="0034486A">
        <w:t>0</w:t>
      </w:r>
      <w:r w:rsidR="00F675AD">
        <w:t>9</w:t>
      </w:r>
      <w:r w:rsidR="0034486A">
        <w:t>. 202</w:t>
      </w:r>
      <w:r w:rsidR="00F7093F">
        <w:t>2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 w:rsidR="00DB110E">
        <w:t xml:space="preserve"> 16:00 hod </w:t>
      </w:r>
      <w:r w:rsidR="00DB110E">
        <w:tab/>
      </w:r>
      <w:r w:rsidRPr="007A614F">
        <w:t>do</w:t>
      </w:r>
      <w:r w:rsidR="00DB110E">
        <w:t xml:space="preserve"> 19:00 </w:t>
      </w:r>
      <w:r w:rsidRPr="007A614F">
        <w:t>hod</w:t>
      </w: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  <w:spacing w:before="4"/>
        <w:rPr>
          <w:sz w:val="17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Zoznam účastníkov/členov pedagogického klubu:</w:t>
      </w:r>
    </w:p>
    <w:p w:rsidR="007A7469" w:rsidRPr="007A614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DB110E">
            <w:pPr>
              <w:pStyle w:val="TableParagraph"/>
            </w:pPr>
            <w:r w:rsidRPr="00DB110E">
              <w:t>1.</w:t>
            </w:r>
          </w:p>
        </w:tc>
        <w:tc>
          <w:tcPr>
            <w:tcW w:w="3934" w:type="dxa"/>
          </w:tcPr>
          <w:p w:rsidR="007A7469" w:rsidRPr="00DB110E" w:rsidRDefault="00DB110E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DB110E" w:rsidRPr="00DB110E" w:rsidRDefault="003F233A" w:rsidP="00DB110E">
            <w:pPr>
              <w:pStyle w:val="TableParagraph"/>
            </w:pPr>
            <w:r w:rsidRPr="003F233A">
              <w:t xml:space="preserve">PaedDr. Lenka </w:t>
            </w:r>
            <w:proofErr w:type="spellStart"/>
            <w:r w:rsidRPr="003F233A">
              <w:t>Kulichová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EA5161" w:rsidRPr="00DB110E" w:rsidRDefault="00182019" w:rsidP="00EA5161">
            <w:pPr>
              <w:pStyle w:val="TableParagraph"/>
            </w:pPr>
            <w:r>
              <w:t xml:space="preserve">Mgr. Zdenka </w:t>
            </w:r>
            <w:proofErr w:type="spellStart"/>
            <w:r>
              <w:t>Dubcová</w:t>
            </w:r>
            <w:proofErr w:type="spellEnd"/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4.</w:t>
            </w:r>
          </w:p>
        </w:tc>
        <w:tc>
          <w:tcPr>
            <w:tcW w:w="3934" w:type="dxa"/>
          </w:tcPr>
          <w:p w:rsidR="00EA5161" w:rsidRPr="00DB110E" w:rsidRDefault="0034486A" w:rsidP="00EA5161">
            <w:pPr>
              <w:pStyle w:val="TableParagraph"/>
            </w:pPr>
            <w:r>
              <w:t xml:space="preserve">Mgr. Adriana </w:t>
            </w:r>
            <w:proofErr w:type="spellStart"/>
            <w:r>
              <w:t>Mošatová</w:t>
            </w:r>
            <w:proofErr w:type="spellEnd"/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34486A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3934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</w:p>
        </w:tc>
      </w:tr>
    </w:tbl>
    <w:p w:rsidR="003F233A" w:rsidRDefault="003F233A"/>
    <w:p w:rsidR="00966E48" w:rsidRDefault="00966E48">
      <w:pPr>
        <w:pStyle w:val="Zkladntext"/>
        <w:spacing w:before="57"/>
        <w:ind w:left="216"/>
      </w:pPr>
    </w:p>
    <w:p w:rsidR="00966E48" w:rsidRDefault="00966E48">
      <w:pPr>
        <w:pStyle w:val="Zkladntext"/>
        <w:spacing w:before="57"/>
        <w:ind w:left="216"/>
      </w:pPr>
    </w:p>
    <w:p w:rsidR="007A7469" w:rsidRPr="007A614F" w:rsidRDefault="00F9648A">
      <w:pPr>
        <w:pStyle w:val="Zkladntext"/>
        <w:spacing w:before="57"/>
        <w:ind w:left="216"/>
      </w:pPr>
      <w:r w:rsidRPr="007A614F">
        <w:t>Meno prizvaných odborníkov/iných účastníkov, ktorí nie sú členmi pedagogického klubu a podpis/y:</w:t>
      </w:r>
    </w:p>
    <w:p w:rsidR="007A7469" w:rsidRPr="007A614F" w:rsidRDefault="007A7469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F9648A">
            <w:pPr>
              <w:pStyle w:val="TableParagraph"/>
              <w:spacing w:line="268" w:lineRule="exact"/>
              <w:ind w:left="69"/>
            </w:pPr>
            <w:r w:rsidRPr="007A614F">
              <w:t>č.</w:t>
            </w:r>
          </w:p>
        </w:tc>
        <w:tc>
          <w:tcPr>
            <w:tcW w:w="4681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Meno a priezvisko</w:t>
            </w:r>
          </w:p>
        </w:tc>
        <w:tc>
          <w:tcPr>
            <w:tcW w:w="1726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Podpis</w:t>
            </w:r>
          </w:p>
        </w:tc>
        <w:tc>
          <w:tcPr>
            <w:tcW w:w="1986" w:type="dxa"/>
          </w:tcPr>
          <w:p w:rsidR="007A7469" w:rsidRPr="007A614F" w:rsidRDefault="00F9648A">
            <w:pPr>
              <w:pStyle w:val="TableParagraph"/>
              <w:spacing w:line="268" w:lineRule="exact"/>
              <w:ind w:left="70"/>
            </w:pPr>
            <w:r w:rsidRPr="007A614F">
              <w:t>Inštitúcia</w:t>
            </w:r>
          </w:p>
        </w:tc>
      </w:tr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09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10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</w:tbl>
    <w:p w:rsidR="00F9648A" w:rsidRDefault="00F9648A"/>
    <w:p w:rsidR="00E564D8" w:rsidRDefault="00E564D8"/>
    <w:p w:rsidR="00B523D0" w:rsidRDefault="00B523D0"/>
    <w:p w:rsidR="00E564D8" w:rsidRPr="00E112DF" w:rsidRDefault="00E564D8" w:rsidP="00E564D8">
      <w:pPr>
        <w:pStyle w:val="Zkladntext"/>
        <w:spacing w:before="71"/>
      </w:pPr>
      <w:r w:rsidRPr="00E112DF">
        <w:t>Príloha správy o činnosti pedagogického klubu</w:t>
      </w:r>
    </w:p>
    <w:p w:rsidR="00E564D8" w:rsidRDefault="00E564D8" w:rsidP="00E564D8"/>
    <w:p w:rsidR="00E564D8" w:rsidRDefault="00E564D8" w:rsidP="00E564D8">
      <w:r>
        <w:t>Fotodokumentácia</w:t>
      </w:r>
    </w:p>
    <w:p w:rsidR="000E180B" w:rsidRDefault="000E180B" w:rsidP="00E564D8"/>
    <w:p w:rsidR="000E180B" w:rsidRDefault="000E180B" w:rsidP="00E564D8">
      <w:pPr>
        <w:rPr>
          <w:noProof/>
          <w:lang w:eastAsia="sk-SK"/>
        </w:rPr>
      </w:pPr>
    </w:p>
    <w:p w:rsidR="000E180B" w:rsidRDefault="00ED0DA9" w:rsidP="00E564D8">
      <w:r>
        <w:rPr>
          <w:noProof/>
          <w:lang w:eastAsia="sk-SK"/>
        </w:rPr>
        <w:drawing>
          <wp:inline distT="0" distB="0" distL="0" distR="0">
            <wp:extent cx="6165850" cy="2847340"/>
            <wp:effectExtent l="0" t="0" r="635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1013_1031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4D8" w:rsidRDefault="00E564D8" w:rsidP="00E564D8"/>
    <w:p w:rsidR="00DD5323" w:rsidRDefault="004543D2" w:rsidP="00E564D8">
      <w:pPr>
        <w:rPr>
          <w:noProof/>
          <w:lang w:eastAsia="sk-SK"/>
        </w:rPr>
      </w:pPr>
      <w:r w:rsidRPr="004543D2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Obdĺžnik 6" descr="C:\Users\Janka\Downloads\received_39739678144618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5467BF6F" id="Obdĺžnik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fw5sJ7gIAAPc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4543D2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Obdĺžnik 11" descr="C:\Users\Janka\Desktop\received_397396781446182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6FB138C5" id="Obdĺžnik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SfEUr9AIAAPs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F754AE" w:rsidRDefault="00F754AE" w:rsidP="00E564D8">
      <w:pPr>
        <w:rPr>
          <w:noProof/>
          <w:lang w:eastAsia="sk-SK"/>
        </w:rPr>
      </w:pPr>
    </w:p>
    <w:p w:rsidR="004543D2" w:rsidRDefault="004543D2" w:rsidP="00E564D8">
      <w:bookmarkStart w:id="0" w:name="_GoBack"/>
      <w:bookmarkEnd w:id="0"/>
    </w:p>
    <w:p w:rsidR="00E564D8" w:rsidRPr="007A614F" w:rsidRDefault="00E564D8" w:rsidP="002D7118">
      <w:pPr>
        <w:jc w:val="center"/>
      </w:pPr>
    </w:p>
    <w:sectPr w:rsidR="00E564D8" w:rsidRPr="007A614F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31931"/>
    <w:multiLevelType w:val="hybridMultilevel"/>
    <w:tmpl w:val="24CE45FE"/>
    <w:lvl w:ilvl="0" w:tplc="DB5E32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69"/>
    <w:rsid w:val="00073B22"/>
    <w:rsid w:val="000851A4"/>
    <w:rsid w:val="000C2B7A"/>
    <w:rsid w:val="000E180B"/>
    <w:rsid w:val="000F32FC"/>
    <w:rsid w:val="00136404"/>
    <w:rsid w:val="001600A2"/>
    <w:rsid w:val="00182019"/>
    <w:rsid w:val="00186BE5"/>
    <w:rsid w:val="001B6337"/>
    <w:rsid w:val="001B7E0D"/>
    <w:rsid w:val="001D2E2F"/>
    <w:rsid w:val="00203936"/>
    <w:rsid w:val="002163B4"/>
    <w:rsid w:val="002422AA"/>
    <w:rsid w:val="002D1995"/>
    <w:rsid w:val="002D7118"/>
    <w:rsid w:val="002E000B"/>
    <w:rsid w:val="002F6252"/>
    <w:rsid w:val="00330A38"/>
    <w:rsid w:val="0034486A"/>
    <w:rsid w:val="003536E6"/>
    <w:rsid w:val="00371689"/>
    <w:rsid w:val="003F233A"/>
    <w:rsid w:val="004253DC"/>
    <w:rsid w:val="00440ABE"/>
    <w:rsid w:val="004543D2"/>
    <w:rsid w:val="004668C5"/>
    <w:rsid w:val="0048463B"/>
    <w:rsid w:val="005010DD"/>
    <w:rsid w:val="00513051"/>
    <w:rsid w:val="00527052"/>
    <w:rsid w:val="00540E76"/>
    <w:rsid w:val="00545DAC"/>
    <w:rsid w:val="00581B7D"/>
    <w:rsid w:val="005A4AB3"/>
    <w:rsid w:val="005C3221"/>
    <w:rsid w:val="00610F37"/>
    <w:rsid w:val="006704C0"/>
    <w:rsid w:val="00683F23"/>
    <w:rsid w:val="006946BE"/>
    <w:rsid w:val="006C3BD0"/>
    <w:rsid w:val="006D5502"/>
    <w:rsid w:val="00703FB9"/>
    <w:rsid w:val="0073762F"/>
    <w:rsid w:val="0075548F"/>
    <w:rsid w:val="007A2E50"/>
    <w:rsid w:val="007A614F"/>
    <w:rsid w:val="007A7469"/>
    <w:rsid w:val="007B1A70"/>
    <w:rsid w:val="007C6313"/>
    <w:rsid w:val="00833150"/>
    <w:rsid w:val="00844A9E"/>
    <w:rsid w:val="008739B0"/>
    <w:rsid w:val="00874601"/>
    <w:rsid w:val="008B373C"/>
    <w:rsid w:val="008E1DE8"/>
    <w:rsid w:val="008E57A3"/>
    <w:rsid w:val="008F575B"/>
    <w:rsid w:val="00966E48"/>
    <w:rsid w:val="00976FE7"/>
    <w:rsid w:val="009C35DD"/>
    <w:rsid w:val="009E7E6F"/>
    <w:rsid w:val="009F0020"/>
    <w:rsid w:val="00A30E2F"/>
    <w:rsid w:val="00A45A3B"/>
    <w:rsid w:val="00A57F62"/>
    <w:rsid w:val="00B050C5"/>
    <w:rsid w:val="00B27F1B"/>
    <w:rsid w:val="00B523D0"/>
    <w:rsid w:val="00BF1ABE"/>
    <w:rsid w:val="00C053DF"/>
    <w:rsid w:val="00C079D1"/>
    <w:rsid w:val="00C40AFC"/>
    <w:rsid w:val="00C60F5F"/>
    <w:rsid w:val="00C6344C"/>
    <w:rsid w:val="00CC5242"/>
    <w:rsid w:val="00CD7A63"/>
    <w:rsid w:val="00D6770B"/>
    <w:rsid w:val="00DA145F"/>
    <w:rsid w:val="00DB110E"/>
    <w:rsid w:val="00DD5323"/>
    <w:rsid w:val="00DF7097"/>
    <w:rsid w:val="00E44E7C"/>
    <w:rsid w:val="00E564D8"/>
    <w:rsid w:val="00EA5161"/>
    <w:rsid w:val="00EC53EB"/>
    <w:rsid w:val="00EC7D6E"/>
    <w:rsid w:val="00ED0DA9"/>
    <w:rsid w:val="00ED33BA"/>
    <w:rsid w:val="00EE3FE9"/>
    <w:rsid w:val="00F1416B"/>
    <w:rsid w:val="00F517FF"/>
    <w:rsid w:val="00F675AD"/>
    <w:rsid w:val="00F7093F"/>
    <w:rsid w:val="00F754AE"/>
    <w:rsid w:val="00F9648A"/>
    <w:rsid w:val="00FB4ABC"/>
    <w:rsid w:val="00FB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39B7"/>
  <w15:docId w15:val="{3D4FFEFC-1176-448D-937B-02A559EC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1B7D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table" w:styleId="Mriekatabuky">
    <w:name w:val="Table Grid"/>
    <w:basedOn w:val="Normlnatabuka"/>
    <w:uiPriority w:val="39"/>
    <w:rsid w:val="00DA145F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5C32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C322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20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019"/>
    <w:rPr>
      <w:rFonts w:ascii="Tahoma" w:eastAsia="Times New Roman" w:hAnsi="Tahoma" w:cs="Tahoma"/>
      <w:sz w:val="16"/>
      <w:szCs w:val="16"/>
      <w:lang w:val="sk-SK"/>
    </w:rPr>
  </w:style>
  <w:style w:type="character" w:customStyle="1" w:styleId="markedcontent">
    <w:name w:val="markedcontent"/>
    <w:basedOn w:val="Predvolenpsmoodseku"/>
    <w:rsid w:val="00182019"/>
  </w:style>
  <w:style w:type="paragraph" w:styleId="Bezriadkovania">
    <w:name w:val="No Spacing"/>
    <w:uiPriority w:val="1"/>
    <w:qFormat/>
    <w:rsid w:val="00A45A3B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BA8D-A99D-4156-83B5-43A72CFD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Rudo</cp:lastModifiedBy>
  <cp:revision>7</cp:revision>
  <dcterms:created xsi:type="dcterms:W3CDTF">2022-10-11T15:34:00Z</dcterms:created>
  <dcterms:modified xsi:type="dcterms:W3CDTF">2022-10-20T08:12:00Z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