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C" w:rsidRPr="00AC33BF" w:rsidRDefault="00C61F5C" w:rsidP="00C61F5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Cs/>
          <w:color w:val="000000"/>
          <w:sz w:val="32"/>
          <w:szCs w:val="32"/>
        </w:rPr>
      </w:pPr>
      <w:r w:rsidRPr="00AC33BF">
        <w:rPr>
          <w:rFonts w:ascii="Arial,BoldItalic" w:hAnsi="Arial,BoldItalic" w:cs="Arial,BoldItalic"/>
          <w:b/>
          <w:bCs/>
          <w:iCs/>
          <w:color w:val="000000"/>
          <w:sz w:val="32"/>
          <w:szCs w:val="32"/>
        </w:rPr>
        <w:t>Przedmiotowy system oceniania</w:t>
      </w:r>
    </w:p>
    <w:p w:rsidR="00C61F5C" w:rsidRPr="00AC33BF" w:rsidRDefault="00C61F5C" w:rsidP="00C61F5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 w:rsidRPr="00AC33BF">
        <w:rPr>
          <w:rFonts w:ascii="Arial,Bold" w:hAnsi="Arial,Bold" w:cs="Arial,Bold"/>
          <w:b/>
          <w:bCs/>
          <w:color w:val="000000"/>
        </w:rPr>
        <w:t>z języka niemieckiego</w:t>
      </w:r>
    </w:p>
    <w:p w:rsidR="00C61F5C" w:rsidRPr="00AC33BF" w:rsidRDefault="00C61F5C" w:rsidP="00C61F5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dla klasy 6</w:t>
      </w:r>
      <w:r w:rsidRPr="00AC33BF">
        <w:rPr>
          <w:rFonts w:ascii="Arial,Bold" w:hAnsi="Arial,Bold" w:cs="Arial,Bold"/>
          <w:b/>
          <w:bCs/>
          <w:color w:val="000000"/>
        </w:rPr>
        <w:t xml:space="preserve"> szkoły podstawowej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61F5C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Podstawą </w:t>
      </w:r>
      <w:r w:rsidRPr="00AC33BF">
        <w:rPr>
          <w:rFonts w:ascii="Arial" w:hAnsi="Arial" w:cs="Arial"/>
          <w:i/>
          <w:color w:val="000000"/>
          <w:sz w:val="22"/>
          <w:szCs w:val="22"/>
        </w:rPr>
        <w:t>Przedmiotowego Systemu Oceniania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 z języka niemieckiego na </w:t>
      </w:r>
      <w:r>
        <w:rPr>
          <w:rFonts w:ascii="Arial" w:hAnsi="Arial" w:cs="Arial"/>
          <w:color w:val="000000"/>
          <w:sz w:val="22"/>
          <w:szCs w:val="22"/>
        </w:rPr>
        <w:t>poziomie klasy 6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 szkoły podstawowej jest program nauczania języka niemieckiego (</w:t>
      </w:r>
      <w:r w:rsidRPr="00AC33BF">
        <w:rPr>
          <w:color w:val="000000"/>
        </w:rPr>
        <w:t>DKW-4014-213/99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), realizowany w oparciu o podręcznik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un</w:t>
      </w:r>
      <w:r w:rsidRPr="00FA3C1F">
        <w:rPr>
          <w:rFonts w:ascii="Arial" w:hAnsi="Arial" w:cs="Arial"/>
          <w:b/>
          <w:i/>
          <w:color w:val="000000"/>
          <w:sz w:val="22"/>
          <w:szCs w:val="22"/>
        </w:rPr>
        <w:t>d</w:t>
      </w:r>
      <w:proofErr w:type="spellEnd"/>
      <w:r w:rsidRPr="00FA3C1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so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w</w:t>
      </w:r>
      <w:r w:rsidRPr="00FA3C1F">
        <w:rPr>
          <w:rFonts w:ascii="Arial" w:hAnsi="Arial" w:cs="Arial"/>
          <w:b/>
          <w:i/>
          <w:color w:val="000000"/>
          <w:sz w:val="22"/>
          <w:szCs w:val="22"/>
        </w:rPr>
        <w:t>eiter</w:t>
      </w:r>
      <w:proofErr w:type="spellEnd"/>
      <w:r w:rsidRPr="00FA3C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33BF">
        <w:rPr>
          <w:rFonts w:ascii="Arial" w:hAnsi="Arial" w:cs="Arial"/>
          <w:color w:val="000000"/>
          <w:sz w:val="22"/>
          <w:szCs w:val="22"/>
        </w:rPr>
        <w:t>dla klasy 5 (nr dopuszczenia: 65/07). Zgodnie z nim uczeń powinien: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hanging="72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poznawać słownictwo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 związane z następującymi tematami: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i/>
          <w:color w:val="000000"/>
          <w:sz w:val="22"/>
          <w:szCs w:val="22"/>
        </w:rPr>
        <w:t>Szkoła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: 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przybory szkolne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przedmioty szkolne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dni tygodnia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przymiotniki do wyrażenia zdania o koleżance, koledze, nauczycielu, przedmiotach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szkolnych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określanie wieku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nazwy krajów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nazwy ważniejszych miast niemieckich, austriackich i szwajcarskich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i/>
          <w:color w:val="000000"/>
          <w:sz w:val="22"/>
          <w:szCs w:val="22"/>
        </w:rPr>
        <w:t>Jedzenie i picie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artykuły spożywcze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owoce i warzywa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nazwy dań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zakupy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ceny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jednostki wagi i miary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i/>
          <w:color w:val="000000"/>
          <w:sz w:val="22"/>
          <w:szCs w:val="22"/>
        </w:rPr>
        <w:t>Czas wolny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zainteresowania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czynności, wykonywane w czasie wolnym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zwierzęta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i/>
          <w:color w:val="000000"/>
          <w:sz w:val="22"/>
          <w:szCs w:val="22"/>
        </w:rPr>
        <w:t>Mój dzień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pory dnia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godziny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rozkład dnia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i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i/>
          <w:color w:val="000000"/>
          <w:sz w:val="22"/>
          <w:szCs w:val="22"/>
        </w:rPr>
        <w:t>Pory roku: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pory roku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zjawiska atmosferyczne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części ciała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samopoczucie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części garderoby</w:t>
      </w:r>
    </w:p>
    <w:p w:rsidR="00C61F5C" w:rsidRPr="00AC33BF" w:rsidRDefault="00C61F5C" w:rsidP="00C61F5C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Boże Narodzenie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Święta Wielkanocne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2.   </w:t>
      </w: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ćwiczyć umiejętności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 w zakresie czterech podstawowych sprawności językowych,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      obejmujących: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lastRenderedPageBreak/>
        <w:t xml:space="preserve"> A.   </w:t>
      </w:r>
      <w:r w:rsidRPr="00AC33BF">
        <w:rPr>
          <w:rFonts w:ascii="Arial,Bold" w:hAnsi="Arial,Bold" w:cs="Arial,Bold"/>
          <w:bCs/>
          <w:i/>
          <w:color w:val="000000"/>
          <w:sz w:val="22"/>
          <w:szCs w:val="22"/>
        </w:rPr>
        <w:t>rozumienie tekstu słuchanego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>, w ramach którego uczeń potrafi: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zrozumieć polecenia i instrukcje nauczyciela związane z sytuacją w klasie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zrozumieć globalnie i selektywnie sens słuchanych tekstów: potrafi określić główną myśl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tekstu, zrozumieć ogólny sens usłyszanej sytuacji komunikacyjnej, a także wyszukać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ważne dla siebie informacje oraz stwierdzić, która z podanych informacji  jest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prawdziwa, a która fałszywa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zrozumieć sens piosenek i wierszy dla dzieci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zrozumieć pytania, polecenia i wypowiedzi, zawierające poznany materiał leksykalno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gramatyczny w ramach danego zakresu tematycznego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rozpoznać ze słuchu poznane słowa i wyrażenia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powtórzyć głoski, wyrazy i zdania według usłyszanego wzoru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B.  </w:t>
      </w:r>
      <w:r w:rsidRPr="00AC33BF">
        <w:rPr>
          <w:rFonts w:ascii="Arial,Bold" w:hAnsi="Arial,Bold" w:cs="Arial,Bold"/>
          <w:bCs/>
          <w:i/>
          <w:color w:val="000000"/>
          <w:sz w:val="22"/>
          <w:szCs w:val="22"/>
        </w:rPr>
        <w:t>mówienie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>, w ramach którego uczeń potrafi:</w:t>
      </w:r>
    </w:p>
    <w:p w:rsidR="00C61F5C" w:rsidRPr="00AC33BF" w:rsidRDefault="00C61F5C" w:rsidP="00C61F5C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      </w:t>
      </w:r>
      <w:r w:rsidRPr="00AC33BF">
        <w:rPr>
          <w:rFonts w:ascii="SymbolMT" w:hAnsi="SymbolMT" w:cs="SymbolMT"/>
          <w:color w:val="000000"/>
          <w:sz w:val="22"/>
          <w:szCs w:val="22"/>
        </w:rPr>
        <w:t>• udzielać i uzyskiwać informacje, dotyczące: szkoły, planu lekcji, nauczycieli i kolegów,</w:t>
      </w:r>
    </w:p>
    <w:p w:rsidR="00C61F5C" w:rsidRPr="00AC33BF" w:rsidRDefault="00C61F5C" w:rsidP="00C61F5C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rzeczy zagubionych, posiłków, ulubionych potraw, cen artykułów spożywczych, potraw,</w:t>
      </w:r>
    </w:p>
    <w:p w:rsidR="00C61F5C" w:rsidRPr="00AC33BF" w:rsidRDefault="00C61F5C" w:rsidP="00C61F5C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biletów, czasu wolnego, zainteresowań i umiejętności, godziny, czynności</w:t>
      </w:r>
    </w:p>
    <w:p w:rsidR="00C61F5C" w:rsidRPr="00AC33BF" w:rsidRDefault="00C61F5C" w:rsidP="00C61F5C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wykonywanych w ciągu dnia, dolegliwości i samopoczucia, części garderoby, pogody,</w:t>
      </w:r>
    </w:p>
    <w:p w:rsidR="00C61F5C" w:rsidRPr="00AC33BF" w:rsidRDefault="00C61F5C" w:rsidP="00C61F5C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obowiązków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opowiadać o: swojej szkole, nauczycielach, kolegach i koleżankach, o spędzonym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popołudniu, swoich zainteresowaniach, o spędzonym dniu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opisywać: swój plan lekcji, ulubione potrawy, swoje umiejętności, przebieg dnia, pory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roku, pogodę, dolegliwości i samopoczucie, przygotowanie potrawy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opisać obrazek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opowiadać w czasie przeszłym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pytać i udzielać informacji o pozwolenie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składać życzenia świąteczne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określać swoje potrzeby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rozpocząć i zakończyć rozmowę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umówić się na spotkanie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zamówić jedzenie w restauracji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dokonać zakupu artykułów spożywczych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wyrazić własne upodobania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dokonywać porównań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wyrazić ochotę lub jej brak na coś do jedzenia i picia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zaproponować komuś coś do jedzenia i picia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wyrazić swojej zdanie o kimś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wyrazić żal, zachwyt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wyrażać opinię o: koleżankach, kolegach, nauczycielach, przedmiotach szkolnych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wyrażać proste polecenia i zakazy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zaśpiewać piosenkę/ kolędę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uczestniczyć w sytuacjach dialogowych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przeprowadzić wywiad na dany temat, zawarty w wymienionych zakresach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tematycznych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udzielić wywiadu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przeprowadzić ankietę na dany temat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poprawnie wypowiadać głoski i wyrazy w języku niemieckim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przedstawić swoją rolę w sztuce teatralnej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C.  </w:t>
      </w:r>
      <w:r w:rsidRPr="00AC33BF">
        <w:rPr>
          <w:rFonts w:ascii="Arial,Bold" w:hAnsi="Arial,Bold" w:cs="Arial,Bold"/>
          <w:bCs/>
          <w:i/>
          <w:color w:val="000000"/>
          <w:sz w:val="22"/>
          <w:szCs w:val="22"/>
        </w:rPr>
        <w:t>rozumienie tekstu czytanego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>, gdzie 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rozumie pojedyncze słowa, zwroty, wyrażenia i zdania, związane z danym tematem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rozumie polecenia w podręczniku i zeszycie ćwiczeń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rozumie globalnie i selektywnie teksty o znanej tematyce i strukturach gramatycznych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(krótkie opisy, notatki, opowiadania, wierszyki, piosenki, ogłoszenia, teksty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informacyjne, e-maile, listy, kartki z życzeniami, wywiady, ankiety, plan lekcji, ofertę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kina, menu, prognozę pogody, przepis kulinarny, sztukę teatralną)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lastRenderedPageBreak/>
        <w:t xml:space="preserve">      • potrafi wyszukać w tekście pożądane informacje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potrafi określić główną myśl tekstu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potrafi </w:t>
      </w:r>
      <w:r w:rsidRPr="00AC33BF">
        <w:rPr>
          <w:rFonts w:ascii="Arial" w:hAnsi="Arial" w:cs="Arial"/>
          <w:color w:val="000000"/>
          <w:sz w:val="22"/>
          <w:szCs w:val="22"/>
        </w:rPr>
        <w:t>ogólnie zrozumieć dłuższe teksty, posługując się słownikiem dwujęzycznym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potrafi poprawnie odczytać tekst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potrafi uporządkować elementy tekstu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potrafi odczytywać dane statystyczne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potrafi przyporządkować elementy tekstu materiałowi obrazowemu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D.  </w:t>
      </w:r>
      <w:r w:rsidRPr="00AC33BF">
        <w:rPr>
          <w:rFonts w:ascii="Arial,Bold" w:hAnsi="Arial,Bold" w:cs="Arial,Bold"/>
          <w:bCs/>
          <w:i/>
          <w:color w:val="000000"/>
          <w:sz w:val="22"/>
          <w:szCs w:val="22"/>
        </w:rPr>
        <w:t>pisanie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>, gdzie uczeń potrafi: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rozpoznawać różnice między fonetyczną a graficzną formą wyrazu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pisać pojedyncze wyrazy, zwroty i wyrażenia oraz zdania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napisać prosty tekst, jak: opis, list/ e-mail, kartkę z życzeniami świątecznymi,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notatkę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wypełnić formularz, ankietę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odpowiedzieć pisemnie na pytania do czytanego lub słuchanego tekstu, będące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sprawdzianem jego zrozumienia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ułożyć zdania z </w:t>
      </w:r>
      <w:proofErr w:type="spellStart"/>
      <w:r w:rsidRPr="00AC33BF">
        <w:rPr>
          <w:rFonts w:ascii="SymbolMT" w:hAnsi="SymbolMT" w:cs="SymbolMT"/>
          <w:color w:val="000000"/>
          <w:sz w:val="22"/>
          <w:szCs w:val="22"/>
        </w:rPr>
        <w:t>rozsypanki</w:t>
      </w:r>
      <w:proofErr w:type="spellEnd"/>
      <w:r w:rsidRPr="00AC33BF">
        <w:rPr>
          <w:rFonts w:ascii="SymbolMT" w:hAnsi="SymbolMT" w:cs="SymbolMT"/>
          <w:color w:val="000000"/>
          <w:sz w:val="22"/>
          <w:szCs w:val="22"/>
        </w:rPr>
        <w:t xml:space="preserve"> wyrazowej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uzupełnić brakujące litery w wyrazach oraz wyrazy w zdaniach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uzupełniać dialogi pojedynczymi słowami lub zdaniami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tworzyć krótkie opisy i opowiadania na podstawie materiału obrazkowego, audio oraz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  notatek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napisać pamiętnik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sporządzić menu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tworzyć swoje </w:t>
      </w:r>
      <w:proofErr w:type="spellStart"/>
      <w:r w:rsidRPr="00AC33BF">
        <w:rPr>
          <w:rFonts w:ascii="SymbolMT" w:hAnsi="SymbolMT" w:cs="SymbolMT"/>
          <w:color w:val="000000"/>
          <w:sz w:val="22"/>
          <w:szCs w:val="22"/>
        </w:rPr>
        <w:t>portfolio</w:t>
      </w:r>
      <w:proofErr w:type="spellEnd"/>
      <w:r w:rsidRPr="00AC33BF">
        <w:rPr>
          <w:rFonts w:ascii="SymbolMT" w:hAnsi="SymbolMT" w:cs="SymbolMT"/>
          <w:color w:val="000000"/>
          <w:sz w:val="22"/>
          <w:szCs w:val="22"/>
        </w:rPr>
        <w:t xml:space="preserve"> językowe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>3</w:t>
      </w: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.   poznawać i stosować struktury gramatyczne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zaimek dzierżawczy w mianowniku i bierniku</w:t>
      </w:r>
    </w:p>
    <w:p w:rsidR="00C61F5C" w:rsidRPr="00AC33BF" w:rsidRDefault="00C61F5C" w:rsidP="00C61F5C">
      <w:pPr>
        <w:tabs>
          <w:tab w:val="left" w:pos="620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przeczenie </w:t>
      </w:r>
      <w:proofErr w:type="spellStart"/>
      <w:r w:rsidRPr="00AC33BF">
        <w:rPr>
          <w:rFonts w:ascii="Arial" w:hAnsi="Arial" w:cs="Arial"/>
          <w:i/>
          <w:color w:val="000000"/>
          <w:sz w:val="22"/>
          <w:szCs w:val="22"/>
        </w:rPr>
        <w:t>kein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/ </w:t>
      </w:r>
      <w:proofErr w:type="spellStart"/>
      <w:r w:rsidRPr="00AC33BF">
        <w:rPr>
          <w:rFonts w:ascii="Arial" w:hAnsi="Arial" w:cs="Arial"/>
          <w:i/>
          <w:color w:val="000000"/>
          <w:sz w:val="22"/>
          <w:szCs w:val="22"/>
        </w:rPr>
        <w:t>keine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 xml:space="preserve"> w bierniku</w:t>
      </w:r>
      <w:r w:rsidRPr="00AC33BF">
        <w:rPr>
          <w:rFonts w:ascii="Arial,Italic" w:hAnsi="Arial,Italic" w:cs="Arial,Italic"/>
          <w:iCs/>
          <w:color w:val="000000"/>
          <w:sz w:val="22"/>
          <w:szCs w:val="22"/>
        </w:rPr>
        <w:tab/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,Italic" w:hAnsi="Arial,Italic" w:cs="Arial,Italic"/>
          <w:i/>
          <w:iCs/>
          <w:color w:val="000000"/>
          <w:sz w:val="22"/>
          <w:szCs w:val="22"/>
        </w:rPr>
        <w:t xml:space="preserve">     </w:t>
      </w:r>
      <w:r w:rsidRPr="00AC33BF">
        <w:rPr>
          <w:rFonts w:ascii="Arial,Italic" w:hAnsi="Arial,Italic" w:cs="Arial,Italic"/>
          <w:iCs/>
          <w:color w:val="000000"/>
          <w:sz w:val="22"/>
          <w:szCs w:val="22"/>
        </w:rPr>
        <w:t xml:space="preserve"> </w:t>
      </w: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rzeczownik z rodzajnikiem nieokreślonym w bierniku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    </w:t>
      </w: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szyk wyrazów w zdaniu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AC33BF">
        <w:rPr>
          <w:rFonts w:ascii="SymbolMT" w:hAnsi="SymbolMT" w:cs="SymbolMT"/>
          <w:color w:val="000000"/>
          <w:sz w:val="22"/>
          <w:szCs w:val="22"/>
        </w:rPr>
        <w:t xml:space="preserve">• odmiana czasowników nieregularnych </w:t>
      </w:r>
      <w:proofErr w:type="spellStart"/>
      <w:r w:rsidRPr="00AC33BF">
        <w:rPr>
          <w:rFonts w:ascii="SymbolMT" w:hAnsi="SymbolMT" w:cs="SymbolMT"/>
          <w:i/>
          <w:color w:val="000000"/>
          <w:sz w:val="22"/>
          <w:szCs w:val="22"/>
        </w:rPr>
        <w:t>essen</w:t>
      </w:r>
      <w:proofErr w:type="spellEnd"/>
      <w:r w:rsidRPr="00AC33BF">
        <w:rPr>
          <w:rFonts w:ascii="SymbolMT" w:hAnsi="SymbolMT" w:cs="SymbolMT"/>
          <w:color w:val="000000"/>
          <w:sz w:val="22"/>
          <w:szCs w:val="22"/>
        </w:rPr>
        <w:t xml:space="preserve">, </w:t>
      </w:r>
      <w:proofErr w:type="spellStart"/>
      <w:r w:rsidRPr="00AC33BF">
        <w:rPr>
          <w:rFonts w:ascii="SymbolMT" w:hAnsi="SymbolMT" w:cs="SymbolMT"/>
          <w:i/>
          <w:color w:val="000000"/>
          <w:sz w:val="22"/>
          <w:szCs w:val="22"/>
        </w:rPr>
        <w:t>lesen</w:t>
      </w:r>
      <w:proofErr w:type="spellEnd"/>
      <w:r w:rsidRPr="00AC33BF">
        <w:rPr>
          <w:rFonts w:ascii="SymbolMT" w:hAnsi="SymbolMT" w:cs="SymbolMT"/>
          <w:color w:val="000000"/>
          <w:sz w:val="22"/>
          <w:szCs w:val="22"/>
        </w:rPr>
        <w:t xml:space="preserve">, </w:t>
      </w:r>
      <w:proofErr w:type="spellStart"/>
      <w:r w:rsidRPr="00AC33BF">
        <w:rPr>
          <w:rFonts w:ascii="SymbolMT" w:hAnsi="SymbolMT" w:cs="SymbolMT"/>
          <w:i/>
          <w:color w:val="000000"/>
          <w:sz w:val="22"/>
          <w:szCs w:val="22"/>
        </w:rPr>
        <w:t>treffen</w:t>
      </w:r>
      <w:proofErr w:type="spellEnd"/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czasownik zwrotny </w:t>
      </w:r>
      <w:proofErr w:type="spellStart"/>
      <w:r w:rsidRPr="00AC33BF">
        <w:rPr>
          <w:rFonts w:ascii="Arial" w:hAnsi="Arial" w:cs="Arial"/>
          <w:i/>
          <w:color w:val="000000"/>
          <w:sz w:val="22"/>
          <w:szCs w:val="22"/>
        </w:rPr>
        <w:t>sich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C33BF">
        <w:rPr>
          <w:rFonts w:ascii="Arial" w:hAnsi="Arial" w:cs="Arial"/>
          <w:i/>
          <w:color w:val="000000"/>
          <w:sz w:val="22"/>
          <w:szCs w:val="22"/>
        </w:rPr>
        <w:t>interessieren</w:t>
      </w:r>
      <w:proofErr w:type="spellEnd"/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czasowniki rozdzielnie złożone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zaimek nieosobowy </w:t>
      </w:r>
      <w:r w:rsidRPr="00AC33BF">
        <w:rPr>
          <w:rFonts w:ascii="Arial" w:hAnsi="Arial" w:cs="Arial"/>
          <w:i/>
          <w:color w:val="000000"/>
          <w:sz w:val="22"/>
          <w:szCs w:val="22"/>
        </w:rPr>
        <w:t>es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tryb rozkazujący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Italic" w:hAnsi="Arial,Italic" w:cs="Arial,Italic"/>
          <w:iCs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,Italic" w:hAnsi="Arial,Italic" w:cs="Arial,Italic"/>
          <w:iCs/>
          <w:color w:val="000000"/>
          <w:sz w:val="22"/>
          <w:szCs w:val="22"/>
        </w:rPr>
        <w:t xml:space="preserve">formy </w:t>
      </w:r>
      <w:proofErr w:type="spellStart"/>
      <w:r w:rsidRPr="00AC33BF">
        <w:rPr>
          <w:rFonts w:ascii="Arial,Italic" w:hAnsi="Arial,Italic" w:cs="Arial,Italic"/>
          <w:i/>
          <w:iCs/>
          <w:color w:val="000000"/>
          <w:sz w:val="22"/>
          <w:szCs w:val="22"/>
        </w:rPr>
        <w:t>m</w:t>
      </w:r>
      <w:r w:rsidRPr="00AC33BF">
        <w:rPr>
          <w:rFonts w:ascii="Arial" w:hAnsi="Arial" w:cs="Arial"/>
          <w:i/>
          <w:iCs/>
          <w:color w:val="000000"/>
          <w:sz w:val="22"/>
          <w:szCs w:val="22"/>
        </w:rPr>
        <w:t>ö</w:t>
      </w:r>
      <w:r w:rsidRPr="00AC33BF">
        <w:rPr>
          <w:rFonts w:ascii="Arial,Italic" w:hAnsi="Arial,Italic" w:cs="Arial,Italic"/>
          <w:i/>
          <w:iCs/>
          <w:color w:val="000000"/>
          <w:sz w:val="22"/>
          <w:szCs w:val="22"/>
        </w:rPr>
        <w:t>chte</w:t>
      </w:r>
      <w:proofErr w:type="spellEnd"/>
      <w:r w:rsidRPr="00AC33BF">
        <w:rPr>
          <w:rFonts w:ascii="Arial,Italic" w:hAnsi="Arial,Italic" w:cs="Arial,Italic"/>
          <w:iCs/>
          <w:color w:val="000000"/>
          <w:sz w:val="22"/>
          <w:szCs w:val="22"/>
        </w:rPr>
        <w:t xml:space="preserve">, </w:t>
      </w:r>
      <w:proofErr w:type="spellStart"/>
      <w:r w:rsidRPr="00AC33BF">
        <w:rPr>
          <w:rFonts w:ascii="Arial,Italic" w:hAnsi="Arial,Italic" w:cs="Arial,Italic"/>
          <w:i/>
          <w:iCs/>
          <w:color w:val="000000"/>
          <w:sz w:val="22"/>
          <w:szCs w:val="22"/>
        </w:rPr>
        <w:t>m</w:t>
      </w:r>
      <w:r w:rsidRPr="00AC33BF">
        <w:rPr>
          <w:rFonts w:ascii="Arial" w:hAnsi="Arial" w:cs="Arial"/>
          <w:i/>
          <w:iCs/>
          <w:color w:val="000000"/>
          <w:sz w:val="22"/>
          <w:szCs w:val="22"/>
        </w:rPr>
        <w:t>ö</w:t>
      </w:r>
      <w:r w:rsidRPr="00AC33BF">
        <w:rPr>
          <w:rFonts w:ascii="Arial,Italic" w:hAnsi="Arial,Italic" w:cs="Arial,Italic"/>
          <w:i/>
          <w:iCs/>
          <w:color w:val="000000"/>
          <w:sz w:val="22"/>
          <w:szCs w:val="22"/>
        </w:rPr>
        <w:t>chtest</w:t>
      </w:r>
      <w:proofErr w:type="spellEnd"/>
      <w:r w:rsidRPr="00AC33BF">
        <w:rPr>
          <w:rFonts w:ascii="Arial,Italic" w:hAnsi="Arial,Italic" w:cs="Arial,Italic"/>
          <w:iCs/>
          <w:color w:val="000000"/>
          <w:sz w:val="22"/>
          <w:szCs w:val="22"/>
        </w:rPr>
        <w:t xml:space="preserve"> czasownika modalnego </w:t>
      </w:r>
      <w:proofErr w:type="spellStart"/>
      <w:r w:rsidRPr="00AC33BF">
        <w:rPr>
          <w:rFonts w:ascii="Arial,Italic" w:hAnsi="Arial,Italic" w:cs="Arial,Italic"/>
          <w:i/>
          <w:iCs/>
          <w:color w:val="000000"/>
          <w:sz w:val="22"/>
          <w:szCs w:val="22"/>
        </w:rPr>
        <w:t>m</w:t>
      </w:r>
      <w:r w:rsidRPr="00AC33BF">
        <w:rPr>
          <w:rFonts w:ascii="Arial" w:hAnsi="Arial" w:cs="Arial"/>
          <w:i/>
          <w:iCs/>
          <w:color w:val="000000"/>
          <w:sz w:val="22"/>
          <w:szCs w:val="22"/>
        </w:rPr>
        <w:t>ö</w:t>
      </w:r>
      <w:r w:rsidRPr="00AC33BF">
        <w:rPr>
          <w:rFonts w:ascii="Arial,Italic" w:hAnsi="Arial,Italic" w:cs="Arial,Italic"/>
          <w:i/>
          <w:iCs/>
          <w:color w:val="000000"/>
          <w:sz w:val="22"/>
          <w:szCs w:val="22"/>
        </w:rPr>
        <w:t>gen</w:t>
      </w:r>
      <w:proofErr w:type="spellEnd"/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Arial,Italic" w:hAnsi="Arial,Italic" w:cs="Arial,Italic"/>
          <w:iCs/>
          <w:color w:val="000000"/>
          <w:sz w:val="22"/>
          <w:szCs w:val="22"/>
        </w:rPr>
        <w:t xml:space="preserve">      </w:t>
      </w:r>
      <w:r w:rsidRPr="00AC33BF">
        <w:rPr>
          <w:rFonts w:ascii="SymbolMT" w:hAnsi="SymbolMT" w:cs="SymbolMT"/>
          <w:color w:val="000000"/>
          <w:sz w:val="22"/>
          <w:szCs w:val="22"/>
        </w:rPr>
        <w:t xml:space="preserve">• szyk wyrazów w zdaniu z czasownikiem modalnym </w:t>
      </w:r>
      <w:proofErr w:type="spellStart"/>
      <w:r w:rsidRPr="00AC33BF">
        <w:rPr>
          <w:rFonts w:ascii="SymbolMT" w:hAnsi="SymbolMT" w:cs="SymbolMT"/>
          <w:i/>
          <w:color w:val="000000"/>
          <w:sz w:val="22"/>
          <w:szCs w:val="22"/>
        </w:rPr>
        <w:t>m</w:t>
      </w:r>
      <w:r w:rsidRPr="00AC33BF">
        <w:rPr>
          <w:rFonts w:ascii="Arial" w:hAnsi="Arial" w:cs="Arial"/>
          <w:i/>
          <w:color w:val="000000"/>
          <w:sz w:val="22"/>
          <w:szCs w:val="22"/>
        </w:rPr>
        <w:t>ö</w:t>
      </w:r>
      <w:r w:rsidRPr="00AC33BF">
        <w:rPr>
          <w:rFonts w:ascii="SymbolMT" w:hAnsi="SymbolMT" w:cs="SymbolMT"/>
          <w:i/>
          <w:color w:val="000000"/>
          <w:sz w:val="22"/>
          <w:szCs w:val="22"/>
        </w:rPr>
        <w:t>gen</w:t>
      </w:r>
      <w:proofErr w:type="spellEnd"/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Italic" w:hAnsi="Arial,Italic" w:cs="Arial,Italic"/>
          <w:iCs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czasownik modalny </w:t>
      </w:r>
      <w:proofErr w:type="spellStart"/>
      <w:r w:rsidRPr="00AC33BF">
        <w:rPr>
          <w:rFonts w:ascii="SymbolMT" w:hAnsi="SymbolMT" w:cs="SymbolMT"/>
          <w:i/>
          <w:color w:val="000000"/>
          <w:sz w:val="22"/>
          <w:szCs w:val="22"/>
        </w:rPr>
        <w:t>k</w:t>
      </w:r>
      <w:r w:rsidRPr="00AC33BF">
        <w:rPr>
          <w:rFonts w:ascii="Arial" w:hAnsi="Arial" w:cs="Arial"/>
          <w:i/>
          <w:color w:val="000000"/>
          <w:sz w:val="22"/>
          <w:szCs w:val="22"/>
        </w:rPr>
        <w:t>ö</w:t>
      </w:r>
      <w:r w:rsidRPr="00AC33BF">
        <w:rPr>
          <w:rFonts w:ascii="SymbolMT" w:hAnsi="SymbolMT" w:cs="SymbolMT"/>
          <w:i/>
          <w:color w:val="000000"/>
          <w:sz w:val="22"/>
          <w:szCs w:val="22"/>
        </w:rPr>
        <w:t>nnen</w:t>
      </w:r>
      <w:proofErr w:type="spellEnd"/>
      <w:r w:rsidRPr="00AC33BF">
        <w:rPr>
          <w:rFonts w:ascii="SymbolMT" w:hAnsi="SymbolMT" w:cs="SymbolMT"/>
          <w:color w:val="000000"/>
          <w:sz w:val="22"/>
          <w:szCs w:val="22"/>
        </w:rPr>
        <w:t xml:space="preserve">, </w:t>
      </w:r>
      <w:proofErr w:type="spellStart"/>
      <w:r w:rsidRPr="00AC33BF">
        <w:rPr>
          <w:rFonts w:ascii="SymbolMT" w:hAnsi="SymbolMT" w:cs="SymbolMT"/>
          <w:i/>
          <w:color w:val="000000"/>
          <w:sz w:val="22"/>
          <w:szCs w:val="22"/>
        </w:rPr>
        <w:t>m</w:t>
      </w:r>
      <w:r w:rsidRPr="00AC33BF">
        <w:rPr>
          <w:rFonts w:ascii="Arial" w:hAnsi="Arial" w:cs="Arial"/>
          <w:i/>
          <w:color w:val="000000"/>
          <w:sz w:val="22"/>
          <w:szCs w:val="22"/>
        </w:rPr>
        <w:t>ü</w:t>
      </w:r>
      <w:r w:rsidRPr="00AC33BF">
        <w:rPr>
          <w:rFonts w:ascii="SymbolMT" w:hAnsi="SymbolMT" w:cs="SymbolMT"/>
          <w:i/>
          <w:color w:val="000000"/>
          <w:sz w:val="22"/>
          <w:szCs w:val="22"/>
        </w:rPr>
        <w:t>ssen</w:t>
      </w:r>
      <w:proofErr w:type="spellEnd"/>
      <w:r w:rsidRPr="00AC33BF">
        <w:rPr>
          <w:rFonts w:ascii="SymbolMT" w:hAnsi="SymbolMT" w:cs="SymbolMT"/>
          <w:color w:val="000000"/>
          <w:sz w:val="22"/>
          <w:szCs w:val="22"/>
        </w:rPr>
        <w:t xml:space="preserve">, </w:t>
      </w:r>
      <w:proofErr w:type="spellStart"/>
      <w:r w:rsidRPr="00AC33BF">
        <w:rPr>
          <w:rFonts w:ascii="SymbolMT" w:hAnsi="SymbolMT" w:cs="SymbolMT"/>
          <w:i/>
          <w:color w:val="000000"/>
          <w:sz w:val="22"/>
          <w:szCs w:val="22"/>
        </w:rPr>
        <w:t>d</w:t>
      </w:r>
      <w:r w:rsidRPr="00AC33BF">
        <w:rPr>
          <w:rFonts w:ascii="Arial" w:hAnsi="Arial" w:cs="Arial"/>
          <w:i/>
          <w:color w:val="000000"/>
          <w:sz w:val="22"/>
          <w:szCs w:val="22"/>
        </w:rPr>
        <w:t>ü</w:t>
      </w:r>
      <w:r w:rsidRPr="00AC33BF">
        <w:rPr>
          <w:rFonts w:ascii="SymbolMT" w:hAnsi="SymbolMT" w:cs="SymbolMT"/>
          <w:i/>
          <w:color w:val="000000"/>
          <w:sz w:val="22"/>
          <w:szCs w:val="22"/>
        </w:rPr>
        <w:t>rfen</w:t>
      </w:r>
      <w:proofErr w:type="spellEnd"/>
      <w:r w:rsidRPr="00AC33BF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AC33BF">
        <w:rPr>
          <w:rFonts w:ascii="Arial,Italic" w:hAnsi="Arial,Italic" w:cs="Arial,Italic"/>
          <w:iCs/>
          <w:color w:val="000000"/>
          <w:sz w:val="22"/>
          <w:szCs w:val="22"/>
        </w:rPr>
        <w:t xml:space="preserve"> oraz szyk wyrazów w zdaniach z tymi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Italic" w:hAnsi="Arial,Italic" w:cs="Arial,Italic"/>
          <w:iCs/>
          <w:color w:val="000000"/>
          <w:sz w:val="22"/>
          <w:szCs w:val="22"/>
        </w:rPr>
      </w:pPr>
      <w:r w:rsidRPr="00AC33BF">
        <w:rPr>
          <w:rFonts w:ascii="Arial,Italic" w:hAnsi="Arial,Italic" w:cs="Arial,Italic"/>
          <w:iCs/>
          <w:color w:val="000000"/>
          <w:sz w:val="22"/>
          <w:szCs w:val="22"/>
        </w:rPr>
        <w:t xml:space="preserve">        czasownikami</w:t>
      </w:r>
    </w:p>
    <w:p w:rsidR="00C61F5C" w:rsidRPr="00AC33BF" w:rsidRDefault="00C61F5C" w:rsidP="00C61F5C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stopniowanie przymiotników</w:t>
      </w:r>
      <w:r w:rsidRPr="00AC33BF">
        <w:rPr>
          <w:rFonts w:ascii="Arial" w:hAnsi="Arial" w:cs="Arial"/>
          <w:color w:val="000000"/>
          <w:sz w:val="22"/>
          <w:szCs w:val="22"/>
        </w:rPr>
        <w:tab/>
      </w:r>
    </w:p>
    <w:p w:rsidR="00C61F5C" w:rsidRPr="00AC33BF" w:rsidRDefault="00C61F5C" w:rsidP="00C61F5C">
      <w:pPr>
        <w:tabs>
          <w:tab w:val="left" w:pos="580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czas przeszły </w:t>
      </w:r>
      <w:proofErr w:type="spellStart"/>
      <w:r w:rsidRPr="00AC33BF">
        <w:rPr>
          <w:rFonts w:ascii="Arial" w:hAnsi="Arial" w:cs="Arial"/>
          <w:i/>
          <w:color w:val="000000"/>
          <w:sz w:val="22"/>
          <w:szCs w:val="22"/>
        </w:rPr>
        <w:t>Imperfekt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 xml:space="preserve"> dla czasowników </w:t>
      </w:r>
      <w:proofErr w:type="spellStart"/>
      <w:r w:rsidRPr="00AC33BF">
        <w:rPr>
          <w:rFonts w:ascii="Arial" w:hAnsi="Arial" w:cs="Arial"/>
          <w:i/>
          <w:color w:val="000000"/>
          <w:sz w:val="22"/>
          <w:szCs w:val="22"/>
        </w:rPr>
        <w:t>haben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AC33BF">
        <w:rPr>
          <w:rFonts w:ascii="Arial" w:hAnsi="Arial" w:cs="Arial"/>
          <w:i/>
          <w:color w:val="000000"/>
          <w:sz w:val="22"/>
          <w:szCs w:val="22"/>
        </w:rPr>
        <w:t>sein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ab/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4.   </w:t>
      </w: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kształcić umiejętność pracy z różnymi rodzajami tekstów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>, jak: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list / e-mail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prosty tekst słuchany: dialog, opis, rozmowa telefoniczna, piosenka, wiersz i in.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dialog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wywiad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ankieta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kolaż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formularz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kartka pocztowa z życzeniami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obrazki i zdjęcia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tekst informacyjny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notatka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ogłoszenie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lastRenderedPageBreak/>
        <w:t xml:space="preserve">      </w:t>
      </w:r>
      <w:r w:rsidRPr="00AC33BF">
        <w:rPr>
          <w:rFonts w:ascii="SymbolMT" w:hAnsi="SymbolMT" w:cs="SymbolMT"/>
          <w:color w:val="000000"/>
          <w:sz w:val="22"/>
          <w:szCs w:val="22"/>
        </w:rPr>
        <w:t>• menu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pamiętnik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wąż literowy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krzyżówka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przepis kulinarny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mapa prognozy pogody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oferta sklepowa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sztuka teatralna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wiersz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piosenka/ kolęda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rymowanka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5.   </w:t>
      </w: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zdobywać podstawowe informacje</w:t>
      </w:r>
      <w:r w:rsidRPr="00AC33BF">
        <w:rPr>
          <w:rFonts w:ascii="Arial,Bold" w:hAnsi="Arial,Bold" w:cs="Arial,Bold"/>
          <w:bCs/>
          <w:color w:val="000000"/>
          <w:sz w:val="22"/>
          <w:szCs w:val="22"/>
        </w:rPr>
        <w:t xml:space="preserve"> dotyczące</w:t>
      </w: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</w:t>
      </w:r>
      <w:r w:rsidRPr="00AC33BF">
        <w:rPr>
          <w:rFonts w:ascii="Arial" w:hAnsi="Arial" w:cs="Arial"/>
          <w:color w:val="000000"/>
          <w:sz w:val="22"/>
          <w:szCs w:val="22"/>
        </w:rPr>
        <w:t>Niemiec, Austrii i Szwajcarii w zakresie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Dnia Świętego Marcina, Kalendarza Adwentowego, świąt Bożego Narodzenia, świąt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wielkanocnych.  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6.   </w:t>
      </w:r>
      <w:r w:rsidRPr="00AC33BF">
        <w:rPr>
          <w:rFonts w:ascii="Arial" w:hAnsi="Arial" w:cs="Arial"/>
          <w:b/>
          <w:color w:val="000000"/>
          <w:sz w:val="22"/>
          <w:szCs w:val="22"/>
        </w:rPr>
        <w:t>rozwijać umiejętności, wykraczające poza kompetencję językową, wchodzące 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AC33BF">
        <w:rPr>
          <w:rFonts w:ascii="Arial" w:hAnsi="Arial" w:cs="Arial"/>
          <w:b/>
          <w:color w:val="000000"/>
          <w:sz w:val="22"/>
          <w:szCs w:val="22"/>
        </w:rPr>
        <w:t xml:space="preserve">      skład kompetencji kluczowych</w:t>
      </w:r>
      <w:r w:rsidRPr="00AC33BF">
        <w:rPr>
          <w:rFonts w:ascii="Arial" w:hAnsi="Arial" w:cs="Arial"/>
          <w:color w:val="000000"/>
          <w:sz w:val="22"/>
          <w:szCs w:val="22"/>
        </w:rPr>
        <w:t>, jak: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rozwijanie umiejętności wykonywania zadań w toku pracy własnej i zespołowej,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  twórczego rozwiązywania zadań problemowych, samodzielnego wyszukiwania 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  gromadzenia potrzebnych informacji poprzez planowanie i realizowanie różnorodnych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  projektów językowych i </w:t>
      </w:r>
      <w:proofErr w:type="spellStart"/>
      <w:r w:rsidRPr="00AC33BF">
        <w:rPr>
          <w:rFonts w:ascii="Arial" w:hAnsi="Arial" w:cs="Arial"/>
          <w:color w:val="000000"/>
          <w:sz w:val="22"/>
          <w:szCs w:val="22"/>
        </w:rPr>
        <w:t>realioznawczych</w:t>
      </w:r>
      <w:proofErr w:type="spellEnd"/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AC33BF">
        <w:rPr>
          <w:rFonts w:ascii="Arial" w:hAnsi="Arial" w:cs="Arial"/>
          <w:color w:val="000000"/>
          <w:sz w:val="22"/>
          <w:szCs w:val="22"/>
        </w:rPr>
        <w:t>rozwijanie umiejętności autokontroli i oceny własnego uczenia się poprzez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  rozwiązywanie testów samooceny, tworzenie </w:t>
      </w:r>
      <w:proofErr w:type="spellStart"/>
      <w:r w:rsidRPr="00AC33BF">
        <w:rPr>
          <w:rFonts w:ascii="Arial" w:hAnsi="Arial" w:cs="Arial"/>
          <w:color w:val="000000"/>
          <w:sz w:val="22"/>
          <w:szCs w:val="22"/>
        </w:rPr>
        <w:t>portfolio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 xml:space="preserve"> językowego.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Wszystkie sprawności językowe odnoszą się do wskazanych w punkcie 1 zakresów tematycznych i leksykalnych, obejmujących odpowiednio wyszczególnione zagadnienia gramatyczne, jak również różne formy tekstów.  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C33BF">
        <w:rPr>
          <w:rFonts w:ascii="Arial" w:hAnsi="Arial" w:cs="Arial"/>
          <w:b/>
          <w:color w:val="000000"/>
        </w:rPr>
        <w:t>Ogólne zasady oceniania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Zgodnie z programem nauczania (</w:t>
      </w:r>
      <w:r w:rsidRPr="00AC33BF">
        <w:rPr>
          <w:color w:val="000000"/>
        </w:rPr>
        <w:t>DKW-4014-213/99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) oraz w oparciu o </w:t>
      </w:r>
      <w:r w:rsidRPr="00AC33BF">
        <w:rPr>
          <w:rFonts w:ascii="Arial" w:hAnsi="Arial" w:cs="Arial"/>
          <w:i/>
          <w:color w:val="000000"/>
          <w:sz w:val="22"/>
          <w:szCs w:val="22"/>
        </w:rPr>
        <w:t>Wewnątrzszkolny System Oceniania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 nauczyciel, dokonujący oceny wiedzy i umiejętności ucznia na lekcj</w:t>
      </w:r>
      <w:r>
        <w:rPr>
          <w:rFonts w:ascii="Arial" w:hAnsi="Arial" w:cs="Arial"/>
          <w:color w:val="000000"/>
          <w:sz w:val="22"/>
          <w:szCs w:val="22"/>
        </w:rPr>
        <w:t>i języka niemieckiego w klasie 6</w:t>
      </w:r>
      <w:r w:rsidRPr="00AC33BF">
        <w:rPr>
          <w:rFonts w:ascii="Arial" w:hAnsi="Arial" w:cs="Arial"/>
          <w:color w:val="000000"/>
          <w:sz w:val="22"/>
          <w:szCs w:val="22"/>
        </w:rPr>
        <w:t>, powinien uwzględnić następujące wskazówki: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1. Wiedza i umiejętności uczniów powinny być sprawdzane możliwie jak najczęściej, np. po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każdej przeprowadzonej lekcji, po szeregu lekcji na dany temat lub po zakończeniu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kolejnego rozdziału w podręczniku.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2. Kontrola wiedzy i umiejętności uczniów może przyjmować dwie formy: pisemną i ustną,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dzięki czemu uczeń ma możliwość otrzymania pełnej i systematycznej informacji na temat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przebiegu swojego procesu uczenia się.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3. Ocenianie opanowanego materiału przez ucznia powinno umożliwiać włączenie ucznia 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proces oceniania wyników własnej nauki, poprzez wprowadzenie takich form pracy 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Pr="00AC33BF">
        <w:rPr>
          <w:rFonts w:ascii="Arial" w:hAnsi="Arial" w:cs="Arial"/>
          <w:color w:val="000000"/>
          <w:sz w:val="22"/>
          <w:szCs w:val="22"/>
        </w:rPr>
        <w:t>autoewaluacji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 xml:space="preserve">, jak: </w:t>
      </w:r>
      <w:proofErr w:type="spellStart"/>
      <w:r w:rsidRPr="00AC33BF">
        <w:rPr>
          <w:rFonts w:ascii="Arial" w:hAnsi="Arial" w:cs="Arial"/>
          <w:color w:val="000000"/>
          <w:sz w:val="22"/>
          <w:szCs w:val="22"/>
        </w:rPr>
        <w:t>portfolio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 xml:space="preserve"> językowe, różnorodne projekty, regularne wypełnianie testów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przeznaczonych do samooceny.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4. W ocenie różnorodnej pracy projektowej, jak: projekty językowe i </w:t>
      </w:r>
      <w:proofErr w:type="spellStart"/>
      <w:r w:rsidRPr="00AC33BF">
        <w:rPr>
          <w:rFonts w:ascii="Arial" w:hAnsi="Arial" w:cs="Arial"/>
          <w:color w:val="000000"/>
          <w:sz w:val="22"/>
          <w:szCs w:val="22"/>
        </w:rPr>
        <w:t>realioznawcze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>, klasowe 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Pr="00AC33BF">
        <w:rPr>
          <w:rFonts w:ascii="Arial" w:hAnsi="Arial" w:cs="Arial"/>
          <w:color w:val="000000"/>
          <w:sz w:val="22"/>
          <w:szCs w:val="22"/>
        </w:rPr>
        <w:t>międzyklasowe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 xml:space="preserve"> konkursy recytatorskie i piosenki, sztuki teatralne, projekty internetowe i in.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pod uwagę bierze się w znacznym stopniu zaangażowanie uczniów w wykonywane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zadanie.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5. Ocenie podlega również umiejętność dokonywania autokontroli i oceny własnego uczenia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się poprzez rozwiązywanie testów samooceny i tworzenie </w:t>
      </w:r>
      <w:proofErr w:type="spellStart"/>
      <w:r w:rsidRPr="00AC33BF">
        <w:rPr>
          <w:rFonts w:ascii="Arial" w:hAnsi="Arial" w:cs="Arial"/>
          <w:color w:val="000000"/>
          <w:sz w:val="22"/>
          <w:szCs w:val="22"/>
        </w:rPr>
        <w:t>portfolio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 xml:space="preserve"> językowego. Ocena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tych umiejętności uzupełnia ocenę kompetencji językowej ucznia.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6. Praca w grupie, w której uczeń realizuje projekty, rozwiązuje zadania, prowadzi dialogi,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lastRenderedPageBreak/>
        <w:t xml:space="preserve">    uczestniczy w grach i zabawach językowych, umożliwia dokonanie oceny, zarówno przez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nauczyciela, jak również przez uczniów wzajemnie, a jednocześnie jako umiejętność,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należąca do kompetencji kluczowych, podlega ocenie. Kształtuje ona bowiem w uczniu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różnorodne kompetencje społeczne.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7. Podczas lekcji języka niemieckiego oceniana jest również aktywność uczniów. Nauczyciel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odnotowuje ją w dzienniku, o czym powiadamia ucznia. Za różne formy aktywności ucznia,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jak: dobrowolne zgłaszanie się do odpowiedzi, samodzielne wykonywanie dodatkowych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zadań, pomoc innym uczniom w rozwiązywaniu zadań, rozumieniu zagadnień i ćwiczeniu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sprawności językowej, pomoc w organizowaniu projektów językowych, gier i zabaw itp.,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mogą być przyznawane plusy (3 plusy – ocena bardzo dobra).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8. Udział w konkursach przedmiotowych, w zależności od uzyskanych wyników, wpływa na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podwyższenie oceny końcowej.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9. Ocena końcowa jest wystawiana na podstawie ocen cząstkowych za każdą sprawność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językową: </w:t>
      </w:r>
      <w:r w:rsidRPr="00AC33BF">
        <w:rPr>
          <w:rFonts w:ascii="Arial" w:hAnsi="Arial" w:cs="Arial"/>
          <w:i/>
          <w:color w:val="000000"/>
          <w:sz w:val="22"/>
          <w:szCs w:val="22"/>
        </w:rPr>
        <w:t>rozumienie ze słuchu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C33BF">
        <w:rPr>
          <w:rFonts w:ascii="Arial" w:hAnsi="Arial" w:cs="Arial"/>
          <w:i/>
          <w:color w:val="000000"/>
          <w:sz w:val="22"/>
          <w:szCs w:val="22"/>
        </w:rPr>
        <w:t>mówienie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C33BF">
        <w:rPr>
          <w:rFonts w:ascii="Arial" w:hAnsi="Arial" w:cs="Arial"/>
          <w:i/>
          <w:color w:val="000000"/>
          <w:sz w:val="22"/>
          <w:szCs w:val="22"/>
        </w:rPr>
        <w:t>czytanie ze zrozumieniem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AC33BF">
        <w:rPr>
          <w:rFonts w:ascii="Arial" w:hAnsi="Arial" w:cs="Arial"/>
          <w:i/>
          <w:color w:val="000000"/>
          <w:sz w:val="22"/>
          <w:szCs w:val="22"/>
        </w:rPr>
        <w:t>pisanie</w:t>
      </w:r>
      <w:r w:rsidRPr="00AC33BF">
        <w:rPr>
          <w:rFonts w:ascii="Arial" w:hAnsi="Arial" w:cs="Arial"/>
          <w:color w:val="000000"/>
          <w:sz w:val="22"/>
          <w:szCs w:val="22"/>
        </w:rPr>
        <w:t>. Mogą być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one sprawdzane za pomocą następujących form: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• </w:t>
      </w:r>
      <w:r w:rsidRPr="00AC33BF">
        <w:rPr>
          <w:rFonts w:ascii="Arial" w:hAnsi="Arial" w:cs="Arial"/>
          <w:color w:val="000000"/>
          <w:sz w:val="22"/>
          <w:szCs w:val="22"/>
        </w:rPr>
        <w:t>odpowiedź ustna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aktywność na lekcji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zadania domowe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• </w:t>
      </w:r>
      <w:r w:rsidRPr="00AC33BF">
        <w:rPr>
          <w:rFonts w:ascii="Arial" w:hAnsi="Arial" w:cs="Arial"/>
          <w:color w:val="000000"/>
          <w:sz w:val="22"/>
          <w:szCs w:val="22"/>
        </w:rPr>
        <w:t>kartkówka z aktualnego materiału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 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praca klasowa z poszczególnych rozdziałów tematycznych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10. Pisemne formy testów i sprawdzianów są oceniane zgodnie z wymaganą ilością punktów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na daną ocenę według</w:t>
      </w:r>
      <w:r>
        <w:rPr>
          <w:rFonts w:ascii="Arial" w:hAnsi="Arial" w:cs="Arial"/>
          <w:color w:val="000000"/>
          <w:sz w:val="22"/>
          <w:szCs w:val="22"/>
        </w:rPr>
        <w:t xml:space="preserve"> skali zapisanej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11.   W przypadku ocen końcowych uczeń otrzymuje ocenę z plusem, jeśli spełnia wszystkie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wymagania niezbędne do uzyskania oceny niższej oraz niektóre wymagania niezbędne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do uzyskania oceny wyższej.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12. W przypadku otrzymania oceny niedostatecznej uczeń ma możliwość jej poprawy.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13. Uczeń może być dwukrotnie w ciągu semestru nieprzygotowany do zajęć lekcyjnych. 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takim przypadku nauczyciel zobowiązany jest odnotować tą informację w dzienniku lekcji.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14. Nieprzygotowanie do pracy klasowej jest przyjmowane jedynie w przypadku dłuższej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choroby lub wydarzeń losowych potwierdzonych przez rodziców (prawnych opiekunów)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lub wychowawcę. W przypadku nieobecności ucznia na pracy klasowej, uczeń ma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obowiązek napisać ją w wyznaczonym przez nauczyciela terminie, zgodnie z przyjętym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przez szkołę </w:t>
      </w:r>
      <w:r w:rsidRPr="00AC33BF">
        <w:rPr>
          <w:rFonts w:ascii="Arial" w:hAnsi="Arial" w:cs="Arial"/>
          <w:i/>
          <w:color w:val="000000"/>
          <w:sz w:val="22"/>
          <w:szCs w:val="22"/>
        </w:rPr>
        <w:t>Wewnątrzszkolnym Systemem Oceniania</w:t>
      </w:r>
      <w:r w:rsidRPr="00AC33BF">
        <w:rPr>
          <w:rFonts w:ascii="Arial" w:hAnsi="Arial" w:cs="Arial"/>
          <w:color w:val="000000"/>
          <w:sz w:val="22"/>
          <w:szCs w:val="22"/>
        </w:rPr>
        <w:t>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15. Poprawianie oceny przez ucznia przed końcem semestru lub roku nie jest możliwe.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16. Brak zdoln</w:t>
      </w:r>
      <w:r>
        <w:rPr>
          <w:rFonts w:ascii="Arial" w:hAnsi="Arial" w:cs="Arial"/>
          <w:color w:val="000000"/>
          <w:sz w:val="22"/>
          <w:szCs w:val="22"/>
        </w:rPr>
        <w:t xml:space="preserve">ości artystycznych ucznia, np. </w:t>
      </w:r>
      <w:r w:rsidRPr="00AC33BF">
        <w:rPr>
          <w:rFonts w:ascii="Arial" w:hAnsi="Arial" w:cs="Arial"/>
          <w:color w:val="000000"/>
          <w:sz w:val="22"/>
          <w:szCs w:val="22"/>
        </w:rPr>
        <w:t>w zakresie rysowania, śpiewania, nie ma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wpływu na ocenę wykonanego zadania, jeśli cel zadania został przez niego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zrealizowany, a uczeń wykazywał duże zaangażowanie w wykonanie zadania.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17. Ocena ucznia powinna być adekwatna do jego możliwości intelektualnych.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Zaangażowanie uczniów w pracę, motywacja do nauki powinny znaleźć odzwierciedlenie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   w wyższej ocenie.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C33BF">
        <w:rPr>
          <w:rFonts w:ascii="Arial" w:hAnsi="Arial" w:cs="Arial"/>
          <w:b/>
          <w:color w:val="000000"/>
        </w:rPr>
        <w:t>Szczegółowe kryteria oceniania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 w:rsidRPr="00AC33BF">
        <w:rPr>
          <w:rFonts w:ascii="Arial,Bold" w:hAnsi="Arial,Bold" w:cs="Arial,Bold"/>
          <w:b/>
          <w:bCs/>
          <w:color w:val="000000"/>
        </w:rPr>
        <w:t>Sprawności językowe: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,BoldItalic" w:hAnsi="Arial,BoldItalic" w:cs="Arial,BoldItalic"/>
          <w:b/>
          <w:bCs/>
          <w:iCs/>
          <w:color w:val="000000"/>
          <w:sz w:val="22"/>
          <w:szCs w:val="22"/>
        </w:rPr>
        <w:t xml:space="preserve">A.   </w:t>
      </w:r>
      <w:r w:rsidRPr="00AC33BF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Rozumienie ze słuchu. </w:t>
      </w:r>
      <w:r w:rsidRPr="00AC33BF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W rozwijaniu tej sprawności językowej w klasie 5 szkoły podstawowej</w:t>
      </w:r>
      <w:r w:rsidRPr="00AC33BF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 </w:t>
      </w:r>
      <w:r w:rsidRPr="00AC33BF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kładzie się nacisk na kształcenie u uczniów umiejętności rozumienia globalnego oraz selektywnego tekstu. </w:t>
      </w:r>
      <w:r w:rsidRPr="00AC33BF">
        <w:rPr>
          <w:rFonts w:ascii="Arial" w:hAnsi="Arial" w:cs="Arial"/>
          <w:color w:val="000000"/>
          <w:sz w:val="22"/>
          <w:szCs w:val="22"/>
        </w:rPr>
        <w:t>Sprawność ta jest ćwiczona za pomocą zadań zamkniętych oraz półotwartych, do których należy: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rozpoznawanie słyszanych wyrazów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rozróżnianie wymowy wyróżnionych głosek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rozpoznawanie kontekstu sytuacyjnego słuchanego tekstu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rozpoznawanie głównej myśli/ głównego tematu słuchanego tekstu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zadania wielokrotnego wyboru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zadania </w:t>
      </w:r>
      <w:r w:rsidRPr="00AC33BF">
        <w:rPr>
          <w:rFonts w:ascii="Arial" w:hAnsi="Arial" w:cs="Arial"/>
          <w:i/>
          <w:color w:val="000000"/>
          <w:sz w:val="22"/>
          <w:szCs w:val="22"/>
        </w:rPr>
        <w:t>prawda/fałsz, tak/nie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lastRenderedPageBreak/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uzupełnianie luk w zdaniach, tekście na podstawie wysłuchanych informacji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wyszukanie i poprawienie błędnych informacji w tekście czytanym na podstawie tekstu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słuchanego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eliminacja wyrazów, zwrotów, informacji, które nie wystąpiły w wysłuchanym tekście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przyporządkowanie ilustracji, zdjęć do wysłuchanych tekstów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uzupełnianie brakujących fragmentów tekstu w oparciu o wysłuchany tekst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odpowiedzi na pytania do wysłuchanego tekstu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przyporządkowanie wypowiedzi do poszczególnych osób występujących w tekście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przyporządkowanie imion do zdjęć po wysłuchaniu rozmowy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odgrywanie scenek na podstawie usłyszanego dialogu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znalezienie kolejności zdań, wypowiedzi, wydarzeń na podstawie słuchanego tekstu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wykonanie piosenek na podstawie nagrania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tworzenie dialogów podobnych do usłyszanych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przyporządkowanie tytułów do fragmentów tekstu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tworzenie notatek na podstawie słuchanego tekstu.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 w:rsidRPr="00AC33BF">
        <w:rPr>
          <w:rFonts w:ascii="Arial,Bold" w:hAnsi="Arial,Bold" w:cs="Arial,Bold"/>
          <w:b/>
          <w:bCs/>
          <w:color w:val="000000"/>
        </w:rPr>
        <w:t>Kryteria oceny rozumienia ze słuchu: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bez trudu rozumie wypowiedzi niemieckojęzyczne, nawet jeśli zawarte są w nich nowe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struktury leksykalno – gramatyczne, na podstawie kontekstu sytuacyjnego oraz związków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przyczynowo – skutkowych.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bez trudu rozumie prostą wypowiedź niemieckojęzyczną, zawierającą znane mu słownictwo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i struktury gramatyczne, wypowiadaną przez różne osoby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rozumie sens prostych sytuacji komunikacyjnych, ujętych w programie nauczania dla klasy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5 szkoły podstawowej oraz prawidłowo na nie reaguje, nie popełniając błędów leksykalnych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i gramatycznych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sprawnie wyszukuje informacje szczegółowe w nieskomplikowanych wypowiedziach, 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 pełni rozumie proste instrukcje nauczyciela, formułowane w języku niemieckim i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prawidłowo na nie reaguje.</w:t>
      </w:r>
      <w:r w:rsidRPr="00AC33BF">
        <w:rPr>
          <w:rFonts w:ascii="SymbolMT" w:hAnsi="SymbolMT" w:cs="SymbolMT"/>
          <w:color w:val="000000"/>
          <w:sz w:val="22"/>
          <w:szCs w:val="22"/>
        </w:rPr>
        <w:t xml:space="preserve">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 znacznym stopniu rozumie prostą wypowiedź niemieckojęzyczną, zawierającą znane mu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słownictwo i struktury gramatyczne, wypowiadaną przez różne osoby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rozumie ogólny sens większości sytuacji komunikacyjnych, ujętych w programie nauczania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dla klasy 5 szkoły podstawowej oraz prawidłowo na nie reaguje, a drobne błędy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gramatyczne i leksykalne nie zakłócają komunikacji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sprawnie wyszukuje informacje szczegółowe w nieskomplikowanych wypowiedziach,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rozumie proste instrukcje nauczyciela, formułowane w języku niemieckim i prawidłowo na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nie reaguje.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rozumie dużą część prostej wypowiedzi niemieckojęzycznej, zawierającej znane mu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słownictwo i struktury gramatyczne, wypowiadanej przez różne osoby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przeważnie </w:t>
      </w:r>
      <w:r w:rsidRPr="00AC33BF">
        <w:rPr>
          <w:rFonts w:ascii="Arial" w:hAnsi="Arial" w:cs="Arial"/>
          <w:color w:val="000000"/>
          <w:sz w:val="22"/>
          <w:szCs w:val="22"/>
        </w:rPr>
        <w:t>rozumie ogólny sens większości sytuacji komunikacyjnych, ujętych w programie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nauczania dla klasy 5 szkoły podstawowej oraz przeważnie prawidłowo na nie reaguje;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lastRenderedPageBreak/>
        <w:t xml:space="preserve">  błędy gramatyczne i leksykalne nie zakłócają w znaczącym stopniu komunikacji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wyszukuje większość szczegółowych informacji w nieskomplikowanych wypowiedziach,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rozumie większą część prostych instrukcji nauczyciela, formułowanych w języku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niemieckim i prawidłowo na nie reaguje.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rozumie niewielką część wypowiedzi w języku niemieckim, zawierających słownictwo 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struktury gramatyczne, które powinny być mu znane 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przeważnie </w:t>
      </w:r>
      <w:r w:rsidRPr="00AC33BF">
        <w:rPr>
          <w:rFonts w:ascii="Arial" w:hAnsi="Arial" w:cs="Arial"/>
          <w:color w:val="000000"/>
          <w:sz w:val="22"/>
          <w:szCs w:val="22"/>
        </w:rPr>
        <w:t>rozumie ogólny sens tylko niektórych sytuacji komunikacyjnych, ujętych w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programie nauczania dla klasy 5 szkoły podstawowej oraz często reaguje na nie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nieprawidłowo; błędy gramatyczne i leksykalne powodują nierzadko zakłócenie komunikacji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wyszukuje jedynie niektóre informacje szczegółowe w nieskomplikowanych wypowiedziach,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rozumie niektóre proste instrukcje i polecenia nauczyciela, formułowane w języku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niemieckim i zazwyczaj prawidłowo na nie reaguje.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niedostateczna: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 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ma problemy ze zrozumieniem najprostszych wypowiedzi w języku niemieckim,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zawierających słownictwo i struktury gramatyczne znane mu, bądź nie rozumie ich wcale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rozumie ogólny sens bardzo nielicznych sytuacji komunikacyjnych, ujętych w programie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nauczania dla klasy 5 szkoły podstawowej lub nie rozumie ich wcale; ma problem z</w:t>
      </w:r>
    </w:p>
    <w:p w:rsidR="00C61F5C" w:rsidRPr="00AC33BF" w:rsidRDefault="00C61F5C" w:rsidP="00C61F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prawidłowym reagowaniem na nie lub nie reaguje wcale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nie potrafi wyszukać szczegółowych informacji </w:t>
      </w:r>
      <w:r w:rsidRPr="00AC33BF">
        <w:rPr>
          <w:rFonts w:ascii="Arial" w:hAnsi="Arial" w:cs="Arial"/>
          <w:color w:val="000000"/>
          <w:sz w:val="22"/>
          <w:szCs w:val="22"/>
        </w:rPr>
        <w:t>w nieskomplikowanych wypowiedziach,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nie rozumie prostych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 instrukcji i poleceń nauczyciela, formułowanych w języku niemieckim 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nie reaguje na nie.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Italic" w:hAnsi="Arial,BoldItalic" w:cs="Arial,BoldItalic"/>
          <w:bCs/>
          <w:iCs/>
          <w:color w:val="000000"/>
          <w:sz w:val="22"/>
          <w:szCs w:val="22"/>
        </w:rPr>
      </w:pPr>
      <w:r w:rsidRPr="00AC33BF">
        <w:rPr>
          <w:rFonts w:ascii="Arial,BoldItalic" w:hAnsi="Arial,BoldItalic" w:cs="Arial,BoldItalic"/>
          <w:b/>
          <w:bCs/>
          <w:iCs/>
          <w:color w:val="000000"/>
          <w:sz w:val="22"/>
          <w:szCs w:val="22"/>
        </w:rPr>
        <w:t>B</w:t>
      </w:r>
      <w:r w:rsidRPr="00AC33BF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>.</w:t>
      </w:r>
      <w:r w:rsidRPr="00AC33BF">
        <w:rPr>
          <w:rFonts w:ascii="Arial,BoldItalic" w:hAnsi="Arial,BoldItalic" w:cs="Arial,BoldItalic"/>
          <w:bCs/>
          <w:i/>
          <w:iCs/>
          <w:color w:val="000000"/>
          <w:sz w:val="22"/>
          <w:szCs w:val="22"/>
        </w:rPr>
        <w:t xml:space="preserve">   </w:t>
      </w:r>
      <w:r w:rsidRPr="00AC33BF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Mówienie.  </w:t>
      </w:r>
      <w:r w:rsidRPr="00AC33BF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Jako sprawność najtrudniejsza, szczególnie na początku nauki języka obcego, podczas lekcji języka niemieckiego rozwijana jest w ramach następujących obszarów: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udzielanie i uzyskiwanie informacji, w zakres których wchodzi zadawanie pytań oraz</w:t>
      </w:r>
    </w:p>
    <w:p w:rsidR="00C61F5C" w:rsidRPr="00AC33BF" w:rsidRDefault="00C61F5C" w:rsidP="00C61F5C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formułowanie odpowiedzi w formie dialogów, odgrywania ról, prowadzenia ankiet i</w:t>
      </w:r>
    </w:p>
    <w:p w:rsidR="00C61F5C" w:rsidRPr="00AC33BF" w:rsidRDefault="00C61F5C" w:rsidP="00C61F5C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wywiadów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inicjowanie, podtrzymywanie i kończenie rozmowy w typowych sytuacjach, przewidzianych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w programie nauczania dla klasy 5 szkoły podstawowej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opowiadanie o swojej szkole, nauczycielach i kolegach, o spędzonym popołudniu, swoich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zainteresowaniach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opisywanie swojego planu lekcji, ulubionych potraw, swoich umiejętności, przebiegu dnia,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pór roku, pogody, dolegliwości i samopoczucia, przygotowania potrawy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wyrażanie zakazów i poleceń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składanie życzeń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dokonywanie porównań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poprawne wypowiadanie wyrazów w języku niemieckim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powtarzanie usłyszanych słów i rymowanek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przygotowywanie sztuki teatralnej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uczenie się i recytowanie rymowanych wierszyków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śpiewanie piosenek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ćwiczenie wymowy i ustne utrwalanie słownictwa oraz struktur gramatycznych poprzez gry 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zabawy językowe oraz głośne czytanie i powtarzanie ze słuchu głosek, wyrazów, zwrotów,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zdań oraz fragmentów tekstów.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 w:rsidRPr="00AC33BF">
        <w:rPr>
          <w:rFonts w:ascii="Arial,Bold" w:hAnsi="Arial,Bold" w:cs="Arial,Bold"/>
          <w:b/>
          <w:bCs/>
          <w:color w:val="000000"/>
        </w:rPr>
        <w:lastRenderedPageBreak/>
        <w:t>Kryteria oceny mówienia: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>Uczeń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tworzy wypowiedzi ustne, jakościowo wykraczające poza zakresy, objęte programem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nauczania: leksykalny, gramatyczny, płynność i oryginalność wypowiedzi, ciekawe ujęcie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tematu.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swobodnie zdobywa informacje i udziela ich w typowych sytuacjach dnia codziennego, 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popełniając przy tym błędów językowych i gramatycznych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swobodnie wyraża swoje myśli, zdanie na jakiś temat, używając bogatego słownictwa 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poprawnych struktur gramatycznych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bezbłędnie reaguje na zaistniałą sytuację (wyraża żal, zachwyt, proponuje coś do jedzenia 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picia oraz reaguje na propozycję)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potrafi bezbłędnie i płynnie opowiadać o sytuacjach, określonych w zakresie tematycznym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oraz opisywać </w:t>
      </w:r>
      <w:r w:rsidRPr="00AC33BF">
        <w:rPr>
          <w:rFonts w:ascii="SymbolMT" w:hAnsi="SymbolMT" w:cs="SymbolMT"/>
          <w:color w:val="000000"/>
          <w:sz w:val="22"/>
          <w:szCs w:val="22"/>
        </w:rPr>
        <w:t>wygląd zwierząt, pokoju, mebli, sposób wykonania ozdoby świątecznej na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podstawie informacji, prezentowanych w różnych formach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płynnie inicjuje, podtrzymuje i kończy prostą rozmowę, dotyczącą typowych sytuacji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potrafi stosować środki leksykalne i gramatyczne adekwatne do sytuacji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swobodnie recytuje wiersz, śpiewa piosenki, również mimo niedociągnięć wokalnych,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prezentuje swoją rolę w sztuce teatralnej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jego wypowiedzi pod względem fonetycznym są całkowicie poprawne, bez błędów 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wymowie i intonacji.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zdobywa informacje i udziela ich w typowych sytuacjach dnia codziennego, nieliczne błędy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językowe nie zakłócają komunikacji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wyraża swoje myśli, zdanie na dany temat, używa dość bogatego słownictwa i poprawnych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struktur gramatycznych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potrafi dość płynnie opowiadać o sytuacjach, określonych w zakresie tematycznym oraz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opisywać </w:t>
      </w:r>
      <w:r w:rsidRPr="00AC33BF">
        <w:rPr>
          <w:rFonts w:ascii="SymbolMT" w:hAnsi="SymbolMT" w:cs="SymbolMT"/>
          <w:color w:val="000000"/>
          <w:sz w:val="22"/>
          <w:szCs w:val="22"/>
        </w:rPr>
        <w:t>wygląd zwierząt, pokoju, mebli, sposób wykonania ozdoby świątecznej na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podstawie informacji, prezentowanych w różnych formach, nieliczne błędy leksykalne 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gramatyczne nie wpływają na obniżenie jakości wypowiedzi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inicjuje, podtrzymuje i kończy prostą rozmowę, dotyczącą typowych sytuacji, a nieliczne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błędy językowe nie utrudniają komunikacji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prawie zawsze stosuje środki leksykalne i gramatyczne adekwatne do sytuacji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bez większych problemów recytuje wiersz, śpiewa piosenki, również mimo niedociągnięć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 wokalnych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swobodnie, choć z drobnymi błędami prezentuje swoją rolę w sztuce teatralnej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jego wypowiedzi pod względem fonetycznym są poprawne, bez istotnych błędów 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wymowie i Intonacji.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z pomocą nauczyciela lub innych uczniów zadaje proste pytania i udziela prostych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odpowiedzi, używa przy tym prostego słownictwa i prostych form gramatycznych, również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nie do końca poprawnych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potrafi wyrazić w prosty sposób swoje myśli, zdanie na dany temat, choć widoczne są błędy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leksykalne i gramatyczne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potrafi formułować proste wypowiedzi o sobie i swoim otoczeniu 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potrafi nawiązać rozmowę w prostej sytuacji komunikacyjnej, ma jednak problemy z jej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lastRenderedPageBreak/>
        <w:t xml:space="preserve">  utrzymaniem i zakończeniem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potrafi w ograniczonym stopniu stosować środki leksykalne i gramatyczne adekwatne do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sytuacji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recytuje wiersz, śpiewa piosenki, mimo zakłóconej płynności i błędów fonetycznych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jego wypowiedzi pod względem fonetycznym zawierają błędy, które nie powodują jednak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niezrozumienia wypowiedzi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błędy leksykalne, gramatyczne w nieznacznym stopniu utrudniają komunikację.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potrafi w ograniczonym stopniu zadawać pytania i udzielać odpowiedzi, ma przy tym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znaczne problemy z ich trafnością, poprawnością gramatyczną, leksykalną i fonetyczną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jedynie ze znaczną pomocą nauczyciela wyraża w prosty sposób swoje myśli, swoje zdanie na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jakiś temat, popełniając przy tym liczne błędy językowe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potrafi formułować proste wypowiedzi o sobie i swoim otoczeniu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tylko częściowo potrafi nawiązać rozmowę w prostej sytuacji komunikacyjnej, ma problemy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z jej utrzymaniem i zakończeniem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w swoich próbach formułowania wypowiedzi posługuje się schematami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ma znaczne problemy ze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 stosowaniem poznanych środków leksykalnych i gramatycznych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adekwatnie do sytuacji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ma trudności z recytacją wiersza, zaśpiewaniem piosenki, przygotowaniem roli do sztuki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teatralnej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jego wypowiedzi pod względem fonetycznym zawierają liczne błędy, które często powodują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niezrozumienie wypowiedzi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błędy leksykalne, gramatyczne i fonetyczne utrudniają komunikację.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niedostateczna: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nie potrafi zadawać pytania i udzielać odpowiedzi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nie potrafi wyrażać swoich myśli, swojego zdania na dany temat z powodu zbyt ubogiego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zasobu leksykalno - gramatycznego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nie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potrafi formułować najprostszych wypowiedzi o sobie i swoim otoczeniu 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nie potrafi nawiązać, utrzymać i zakończyć rozmowy w prostej sytuacji komunikacyjnej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jego wypowiedź, jeśli już zaistnieje, nie zawiera wymaganej ilości niezbędnych informacji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nie potrafi stosować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 poznanych środków leksykalnych i gramatycznych adekwatnie do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sytuacji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ma znaczne trudności z recytacją wiersza, zaśpiewaniem piosenki, przygotowaniem roli do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sztuki teatralnej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jego wypowiedzi pod względem fonetycznym zawierają znaczące błędy, które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uniemożliwiają zrozumienie wypowiedzi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błędy leksykalne, gramatyczne i fonetyczne uniemożliwiają komunikację.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Italic" w:hAnsi="Arial,BoldItalic" w:cs="Arial,BoldItalic"/>
          <w:bCs/>
          <w:iCs/>
          <w:color w:val="000000"/>
          <w:sz w:val="22"/>
          <w:szCs w:val="22"/>
        </w:rPr>
      </w:pPr>
      <w:r w:rsidRPr="00AC33BF">
        <w:rPr>
          <w:rFonts w:ascii="Arial" w:hAnsi="Arial" w:cs="Arial"/>
          <w:b/>
          <w:color w:val="000000"/>
          <w:sz w:val="22"/>
          <w:szCs w:val="22"/>
        </w:rPr>
        <w:t xml:space="preserve">C.   </w:t>
      </w:r>
      <w:r w:rsidRPr="00AC33BF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>Sprawność czytania ze zrozumieniem.</w:t>
      </w:r>
      <w:r w:rsidRPr="00AC33BF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 Podczas lekcji języka niemieckiego sprawność ta rozwijana jest za pomocą następujących form zadań: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zadania wielokrotnego wyboru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zadania </w:t>
      </w:r>
      <w:r w:rsidRPr="00AC33BF">
        <w:rPr>
          <w:rFonts w:ascii="Arial" w:hAnsi="Arial" w:cs="Arial"/>
          <w:i/>
          <w:color w:val="000000"/>
          <w:sz w:val="22"/>
          <w:szCs w:val="22"/>
        </w:rPr>
        <w:t>prawda/fałsz, tak/nie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odpowiedzi na pytania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tworzenie pytań do podanych zdań oraz do tekstu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ustalanie kolejności zdań w dialogach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uzupełnianie fragmentów tekstu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łączenie ze sobą części danego wyrazu lub zdania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łączenie ze sobą części tekstów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lastRenderedPageBreak/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ustalanie kolejności liter w danym wyrazie lub dopisywanie brakujących liter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wyszukiwanie wyrazów ukrytych pośród liter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łączenie wyrazów i zwrotów o znaczeniu przeciwnym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łączenie wyrazów o znaczeniu synonimicznym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wykreślanie słowa nie pasującego do pozostałych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identyfikacja w tekście słów kluczy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uzupełnianie tabeli na podstawie przeczytanego tekstu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dopasowanie ilustracji do tekstów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ustalanie autora danej wypowiedzi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pisemne streszczenie treści przeczytanego tekstu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układanie puzzli wyrazowych i zdaniowych.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 w:rsidRPr="00AC33BF">
        <w:rPr>
          <w:rFonts w:ascii="Arial,Bold" w:hAnsi="Arial,Bold" w:cs="Arial,Bold"/>
          <w:b/>
          <w:bCs/>
          <w:color w:val="000000"/>
        </w:rPr>
        <w:t>Kryteria oceny czytania ze zrozumieniem: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bez problemu rozumie teksty użytkowe i informacyjne na podstawie kontekstu sytuacyjnego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oraz związków przyczynowo – skutkowych nawet jeśli występują w nich struktury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gramatyczno  – leksykalne, wykraczające poza program nauczania.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bez trudu rozumie proste teksty: list / e-mail, notatkę, ankietę, formularz, ogłoszenie,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wywiad, kartkę z życzeniami, opis, opowiadanie, menu, ofertę sklepową, przepis kulinarny,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sztukę teatralną, wiersze i piosenki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sprawnie znajduje potrzebne informacje szczegółowe w tekście.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rozumie ogólnie większość prostych tekstów: listów / e-maili, notatek, ankiet, formularzy,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ogłoszeń, wywiadów, opisów, opowiadań, menu, ofert sklepowych, przepisów kulinarnych,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kartek z życzeniami, sztukę teatralną, wierszy i piosenek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potrafi </w:t>
      </w:r>
      <w:r w:rsidRPr="00AC33BF">
        <w:rPr>
          <w:rFonts w:ascii="Arial" w:hAnsi="Arial" w:cs="Arial"/>
          <w:color w:val="000000"/>
          <w:sz w:val="22"/>
          <w:szCs w:val="22"/>
        </w:rPr>
        <w:t>znaleźć większość potrzebnych informacji szczegółowych w tekście.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rozumie ogólnie dużą część prostych tekstów: listów / e-maili, notatek, ankiet, formularzy,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ogłoszeń, wywiadów, opisów, opowiadań, menu, ofert sklepowych, przepisów kulinarnych,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kartek z życzeniami, sztukę teatralną, wierszy i piosenek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znajduje część potrzebnych informacji szczegółowych w tekście.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>U</w:t>
      </w:r>
      <w:r w:rsidRPr="00AC33BF">
        <w:rPr>
          <w:rFonts w:ascii="Arial" w:hAnsi="Arial" w:cs="Arial"/>
          <w:color w:val="000000"/>
          <w:sz w:val="22"/>
          <w:szCs w:val="22"/>
        </w:rPr>
        <w:t>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rozumie nieliczne proste teksty, jak: list / e-mail, notatka, ankieta, formularz, ogłoszenie,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wywiad, opis, opowiadanie, menu, oferta sklepowa, przepis kulinarny, kartka z życzeniami,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sztuka teatralna, wiersz i piosenka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potrafi odnaleźć nieliczne </w:t>
      </w:r>
      <w:r w:rsidRPr="00AC33BF">
        <w:rPr>
          <w:rFonts w:ascii="Arial" w:hAnsi="Arial" w:cs="Arial"/>
          <w:color w:val="000000"/>
          <w:sz w:val="22"/>
          <w:szCs w:val="22"/>
        </w:rPr>
        <w:t>potrzebne informacje w tekście.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niedostateczna: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nie </w:t>
      </w:r>
      <w:r w:rsidRPr="00AC33BF">
        <w:rPr>
          <w:rFonts w:ascii="Arial" w:hAnsi="Arial" w:cs="Arial"/>
          <w:color w:val="000000"/>
          <w:sz w:val="22"/>
          <w:szCs w:val="22"/>
        </w:rPr>
        <w:t>rozumie prostych tekstów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nie potrafi odnaleźć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 potrzebnych informacji szczegółowych w tekście.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>Pisanie.</w:t>
      </w:r>
      <w:r w:rsidRPr="00AC33BF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 Na drugim stopniu edukacji</w:t>
      </w:r>
      <w:r w:rsidRPr="00AC33BF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 </w:t>
      </w:r>
      <w:r w:rsidRPr="00AC33BF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sprawność ta jest ćwiczona poprzez stosowanie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lastRenderedPageBreak/>
        <w:t xml:space="preserve">następujących ćwiczeń: 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wypełnienie formularza, ankiety, tabeli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formułowanie podpisów do obrazków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zapisywanie słownie liczb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uzupełnianie luk w zdaniach i tekstach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układanie zdań z </w:t>
      </w:r>
      <w:proofErr w:type="spellStart"/>
      <w:r w:rsidRPr="00AC33BF">
        <w:rPr>
          <w:rFonts w:ascii="Arial" w:hAnsi="Arial" w:cs="Arial"/>
          <w:color w:val="000000"/>
          <w:sz w:val="22"/>
          <w:szCs w:val="22"/>
        </w:rPr>
        <w:t>rozsypanki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 xml:space="preserve"> wyrazowej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uzupełnianie elementów dialogu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układanie pytań do zdań, tekstów, obrazków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pisemne udzielenie odpowiedzi na pytanie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uzupełnianie </w:t>
      </w:r>
      <w:proofErr w:type="spellStart"/>
      <w:r w:rsidRPr="00AC33BF">
        <w:rPr>
          <w:rFonts w:ascii="Arial" w:hAnsi="Arial" w:cs="Arial"/>
          <w:color w:val="000000"/>
          <w:sz w:val="22"/>
          <w:szCs w:val="22"/>
        </w:rPr>
        <w:t>asocjogramów</w:t>
      </w:r>
      <w:proofErr w:type="spellEnd"/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poprawne zapisywanie odgadniętych słów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rozwiązywanie testów samooceny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pisanie prostych tekstów, takich jak: listy, e-maile, notatki, kartki z życzeniami, wywiad,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opis, opowiadani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przygotowanie </w:t>
      </w:r>
      <w:proofErr w:type="spellStart"/>
      <w:r w:rsidRPr="00AC33BF">
        <w:rPr>
          <w:rFonts w:ascii="Arial" w:hAnsi="Arial" w:cs="Arial"/>
          <w:color w:val="000000"/>
          <w:sz w:val="22"/>
          <w:szCs w:val="22"/>
        </w:rPr>
        <w:t>portfolio</w:t>
      </w:r>
      <w:proofErr w:type="spellEnd"/>
      <w:r w:rsidRPr="00AC33BF">
        <w:rPr>
          <w:rFonts w:ascii="Arial" w:hAnsi="Arial" w:cs="Arial"/>
          <w:color w:val="000000"/>
          <w:sz w:val="22"/>
          <w:szCs w:val="22"/>
        </w:rPr>
        <w:t xml:space="preserve"> językowego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przygotowanie projektów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rozwiązywanie krzyżówek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wpisywanie brakujących liter w wyrazach.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 w:rsidRPr="00AC33BF">
        <w:rPr>
          <w:rFonts w:ascii="Arial,Bold" w:hAnsi="Arial,Bold" w:cs="Arial,Bold"/>
          <w:b/>
          <w:bCs/>
          <w:color w:val="000000"/>
        </w:rPr>
        <w:t>Kryteria oceny sprawności pisania: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tworzy wypowiedzi pisemne, jakościowo wykraczające poza zakresy, ujęte w programie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nauczania: leksykalny, gramatyczny, płynność i oryginalność wypowiedzi, ciekawe ujecie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tematu.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bez trudu dostrzega różnice między fonetyczną a graficzną formą wyrazu oraz bezbłędnie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zapisuje poznane słowa i wyrażenia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bezbłędnie odpowiada pisemnie na zawarte w ćwiczeniach polecenia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bez trudu pisze proste wypowiedzi pisemne: opisy, opowiadania, przewidziane w zakresie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tematycznym, notatki, listy/e-maile, życzenia świąteczne, stosując urozmaicone słownictwo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i struktury gramatyczne, właściwe dla danej wypowiedzi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potrafi wyczerpująco przedstawiać dialogi w formie pisemnej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 sposób wyczerpujący przekazuje informacje w formie pisemnej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tworzy wypowiedzi bezbłędne.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dostrzega różnice między fonetyczną a graficzną formą wyrazu oraz bezbłędnie zapisuje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 większość poznanych słów i wyrażeń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poprawnie odpowiada na zawarte w ćwiczeniach polecenia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pisze proste wypowiedzi pisemne: opisy, opowiadania, przewidziane w zakresie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tematycznym, notatki, listy/e-maile, życzenia świąteczne, stosując dość urozmaicone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słownictwo i struktury gramatyczne, właściwe dla danej wypowiedzi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potrafi konstruować dialogi w formie pisemnej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 sposób wyczerpujący przekazuje informacje w formie pisemnej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tworzy wypowiedzi z niewielkimi ilościami błędów, które nie mają wpływu na obniżenie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jakości wypowiedzi pisemnej.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lastRenderedPageBreak/>
        <w:t xml:space="preserve">• ma trudności w </w:t>
      </w:r>
      <w:r w:rsidRPr="00AC33BF">
        <w:rPr>
          <w:rFonts w:ascii="Arial" w:hAnsi="Arial" w:cs="Arial"/>
          <w:color w:val="000000"/>
          <w:sz w:val="22"/>
          <w:szCs w:val="22"/>
        </w:rPr>
        <w:t>dostrzeganiu różnic między fonetyczną a graficzną formą wyrazu oraz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bezbłędnym zapisie poznanych słów i wyrażeń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przeważnie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poprawnie odpowiada na zawarte w ćwiczeniach polecenia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pisze proste wypowiedzi pisemne: opisy, opowiadania, przewidziane w zakresie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tematycznym,  notatki, listy/e-maile, życzenia świąteczne, stosując proste słownictwo 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struktury gramatyczne, właściwe dla danej wypowiedzi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potrafi konstruować dialogi w formie pisemnej, choć charakteryzują się one częściowym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  brakiem płynności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w sposób niepełny i nieprecyzyjny przekazuje informacje w formie pisemnej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tworzy wypowiedzi ze znacznymi ilościami błędów leksykalnych, ortograficznych 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gramatycznych, które powodują częściowe zakłócenie komunikacji i wynikają z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niewystarczającego opanowania materiału.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ma znaczące trudności w </w:t>
      </w:r>
      <w:r w:rsidRPr="00AC33BF">
        <w:rPr>
          <w:rFonts w:ascii="Arial" w:hAnsi="Arial" w:cs="Arial"/>
          <w:color w:val="000000"/>
          <w:sz w:val="22"/>
          <w:szCs w:val="22"/>
        </w:rPr>
        <w:t>dostrzeganiu różnic między fonetyczną a graficzną formą wyrazu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oraz bezbłędnym zapisywaniu poznanych słów i wyrażeń, nie potrafi często poprawnie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uzupełnić brakujących liter w poznanych wcześniej wyrazach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odpowiada na zawarte w ćwiczeniach polecenia w sposób niepełny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pisze proste wypowiedzi pisemne: głównie notatki, listy i e-maile, stosując ubogie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słownictwo i struktury gramatyczne, właściwe dla danej wypowiedzi, są to jednak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wypowiedzi niespójne i nielogiczne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ma problem z konstrukcją logiczną dialogów w formie pisemnej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nie przekazuje informacji w formie pisemnej w sposób wyczerpujący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tworzy wypowiedzi ze znacznymi ilościami błędów, które umożliwiają przekazanie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informacji w ograniczonym stopniu.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AC33BF">
        <w:rPr>
          <w:rFonts w:ascii="Arial,Bold" w:hAnsi="Arial,Bold" w:cs="Arial,Bold"/>
          <w:b/>
          <w:bCs/>
          <w:color w:val="000000"/>
          <w:sz w:val="22"/>
          <w:szCs w:val="22"/>
        </w:rPr>
        <w:t>Ocena niedostateczna: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Uczeń: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nie dostrzega różnic między fonetyczną a graficzną formą wyrazu, nie potrafi poprawnie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uzupełnić brakujących liter w poznanych wcześniej wyrazach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nie jest w stanie w sposób pełny odpowiadać na zawarte w ćwiczeniach polecenia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z powodu bardzo ograniczonej znajomości słownictwa i struktur leksykalno gramatycznych,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nie potrafi pisać prostych wypowiedzi pisemnych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próbuje w sposób odtwórczy tworzyć wypowiedzi pisemne, jednak jego wypowiedź nie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 xml:space="preserve">  zawiera informacji niezbędnych do przekazania wymaganych treści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nie posiada umiejętności budowania prostych zdań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>• posiada niewystarczający zasób słownictwa do przekazania informacji w tekście pisanym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AC33BF">
        <w:rPr>
          <w:rFonts w:ascii="Arial" w:hAnsi="Arial" w:cs="Arial"/>
          <w:color w:val="000000"/>
          <w:sz w:val="22"/>
          <w:szCs w:val="22"/>
        </w:rPr>
        <w:t>nieodpowiednio dobiera słownictwo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SymbolMT" w:hAnsi="SymbolMT" w:cs="SymbolMT"/>
          <w:color w:val="000000"/>
          <w:sz w:val="22"/>
          <w:szCs w:val="22"/>
        </w:rPr>
        <w:t xml:space="preserve">• robi </w:t>
      </w:r>
      <w:r w:rsidRPr="00AC33BF">
        <w:rPr>
          <w:rFonts w:ascii="Arial" w:hAnsi="Arial" w:cs="Arial"/>
          <w:color w:val="000000"/>
          <w:sz w:val="22"/>
          <w:szCs w:val="22"/>
        </w:rPr>
        <w:t xml:space="preserve">liczne, rażące błędy ortograficzne, gramatyczne i leksykalne. </w:t>
      </w: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61F5C" w:rsidRPr="00AC33BF" w:rsidRDefault="00C61F5C" w:rsidP="00C61F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C33BF">
        <w:rPr>
          <w:rFonts w:ascii="Arial" w:hAnsi="Arial" w:cs="Arial"/>
          <w:color w:val="000000"/>
          <w:sz w:val="22"/>
          <w:szCs w:val="22"/>
        </w:rPr>
        <w:t>UWAGA! Przy ocenie prac pisemnych ucznia dyslektycznego nie powinny być brane pod uwagę błędy ortograficzne.</w:t>
      </w:r>
    </w:p>
    <w:p w:rsidR="009C6BB3" w:rsidRDefault="009C6BB3"/>
    <w:sectPr w:rsidR="009C6BB3">
      <w:headerReference w:type="even" r:id="rId5"/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5C" w:rsidRPr="00015635" w:rsidRDefault="00C61F5C" w:rsidP="00015635">
    <w:pPr>
      <w:pStyle w:val="Stopka"/>
      <w:jc w:val="center"/>
      <w:rPr>
        <w:rFonts w:ascii="Arial" w:hAnsi="Arial" w:cs="Arial"/>
        <w:sz w:val="18"/>
        <w:szCs w:val="18"/>
      </w:rPr>
    </w:pPr>
    <w:smartTag w:uri="urn:schemas-microsoft-com:office:smarttags" w:element="PersonName">
      <w:smartTagPr>
        <w:attr w:name="ProductID" w:val="Wydawnictwo Szkolne PWN"/>
      </w:smartTagPr>
      <w:r w:rsidRPr="00DA0E68">
        <w:rPr>
          <w:rFonts w:ascii="Arial" w:hAnsi="Arial" w:cs="Arial"/>
          <w:sz w:val="18"/>
          <w:szCs w:val="18"/>
        </w:rPr>
        <w:t>Wydawnictwo Szkolne PWN</w:t>
      </w:r>
    </w:smartTag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Przedmiotowy System Oceniania – </w:t>
    </w:r>
    <w:proofErr w:type="spellStart"/>
    <w:r>
      <w:rPr>
        <w:rFonts w:ascii="Arial" w:hAnsi="Arial" w:cs="Arial"/>
        <w:i/>
        <w:sz w:val="18"/>
        <w:szCs w:val="18"/>
      </w:rPr>
      <w:t>und</w:t>
    </w:r>
    <w:proofErr w:type="spellEnd"/>
    <w:r>
      <w:rPr>
        <w:rFonts w:ascii="Arial" w:hAnsi="Arial" w:cs="Arial"/>
        <w:i/>
        <w:sz w:val="18"/>
        <w:szCs w:val="18"/>
      </w:rPr>
      <w:t xml:space="preserve"> so </w:t>
    </w:r>
    <w:proofErr w:type="spellStart"/>
    <w:r>
      <w:rPr>
        <w:rFonts w:ascii="Arial" w:hAnsi="Arial" w:cs="Arial"/>
        <w:i/>
        <w:sz w:val="18"/>
        <w:szCs w:val="18"/>
      </w:rPr>
      <w:t>weiter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5C" w:rsidRDefault="00C61F5C" w:rsidP="007F043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4F5C" w:rsidRDefault="00C61F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5C" w:rsidRDefault="00C61F5C" w:rsidP="007F043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2E4F5C" w:rsidRDefault="00C61F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96E"/>
    <w:multiLevelType w:val="hybridMultilevel"/>
    <w:tmpl w:val="CB089C2E"/>
    <w:lvl w:ilvl="0" w:tplc="1DDCC53A">
      <w:start w:val="4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Arial,BoldItalic" w:hAnsi="Arial,BoldItalic" w:cs="Arial,BoldItalic" w:hint="default"/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F5F2B"/>
    <w:multiLevelType w:val="hybridMultilevel"/>
    <w:tmpl w:val="13DC2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C61F5C"/>
    <w:rsid w:val="009C6BB3"/>
    <w:rsid w:val="00C6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1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1F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1F5C"/>
  </w:style>
  <w:style w:type="paragraph" w:styleId="Stopka">
    <w:name w:val="footer"/>
    <w:basedOn w:val="Normalny"/>
    <w:link w:val="StopkaZnak"/>
    <w:rsid w:val="00C61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1F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4492</Words>
  <Characters>26955</Characters>
  <Application>Microsoft Office Word</Application>
  <DocSecurity>0</DocSecurity>
  <Lines>224</Lines>
  <Paragraphs>62</Paragraphs>
  <ScaleCrop>false</ScaleCrop>
  <Company/>
  <LinksUpToDate>false</LinksUpToDate>
  <CharactersWithSpaces>31385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Gurgacz</dc:creator>
  <cp:lastModifiedBy>Ewa Gurgacz</cp:lastModifiedBy>
  <cp:revision>1</cp:revision>
  <dcterms:created xsi:type="dcterms:W3CDTF">2022-09-26T13:57:00Z</dcterms:created>
  <dcterms:modified xsi:type="dcterms:W3CDTF">2022-09-26T14:00:00Z</dcterms:modified>
</cp:coreProperties>
</file>