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F5" w:rsidRDefault="002B79F5"/>
    <w:tbl>
      <w:tblPr>
        <w:tblW w:w="14752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7"/>
        <w:gridCol w:w="3898"/>
        <w:gridCol w:w="1662"/>
        <w:gridCol w:w="2233"/>
        <w:gridCol w:w="2094"/>
        <w:gridCol w:w="2458"/>
      </w:tblGrid>
      <w:tr w:rsidR="002B79F5" w:rsidTr="002B79F5">
        <w:trPr>
          <w:trHeight w:val="1371"/>
        </w:trPr>
        <w:tc>
          <w:tcPr>
            <w:tcW w:w="2524" w:type="dxa"/>
          </w:tcPr>
          <w:p w:rsidR="002B79F5" w:rsidRPr="00C878F8" w:rsidRDefault="002B79F5" w:rsidP="002B79F5">
            <w:pPr>
              <w:ind w:left="3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8F8">
              <w:rPr>
                <w:rFonts w:ascii="Times New Roman" w:hAnsi="Times New Roman" w:cs="Times New Roman"/>
                <w:b/>
                <w:sz w:val="28"/>
                <w:szCs w:val="28"/>
              </w:rPr>
              <w:t>Placówka</w:t>
            </w:r>
          </w:p>
          <w:p w:rsidR="002B79F5" w:rsidRPr="00C878F8" w:rsidRDefault="002B79F5" w:rsidP="002B79F5">
            <w:pPr>
              <w:ind w:left="3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0" w:type="dxa"/>
          </w:tcPr>
          <w:p w:rsidR="002B79F5" w:rsidRPr="00C878F8" w:rsidRDefault="002B79F5" w:rsidP="002B79F5">
            <w:pPr>
              <w:ind w:left="3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8F8">
              <w:rPr>
                <w:rFonts w:ascii="Times New Roman" w:hAnsi="Times New Roman" w:cs="Times New Roman"/>
                <w:b/>
                <w:sz w:val="28"/>
                <w:szCs w:val="28"/>
              </w:rPr>
              <w:t>Przedmiot zamówienia</w:t>
            </w:r>
          </w:p>
        </w:tc>
        <w:tc>
          <w:tcPr>
            <w:tcW w:w="1685" w:type="dxa"/>
          </w:tcPr>
          <w:p w:rsidR="002B79F5" w:rsidRPr="00C878F8" w:rsidRDefault="002B79F5" w:rsidP="007F0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8F8">
              <w:rPr>
                <w:rFonts w:ascii="Times New Roman" w:hAnsi="Times New Roman" w:cs="Times New Roman"/>
                <w:b/>
                <w:sz w:val="28"/>
                <w:szCs w:val="28"/>
              </w:rPr>
              <w:t>Rodzaj zamówienia</w:t>
            </w:r>
          </w:p>
        </w:tc>
        <w:tc>
          <w:tcPr>
            <w:tcW w:w="1873" w:type="dxa"/>
          </w:tcPr>
          <w:p w:rsidR="002B79F5" w:rsidRPr="00C878F8" w:rsidRDefault="007F0CDD" w:rsidP="002B79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2B79F5" w:rsidRPr="00C878F8">
              <w:rPr>
                <w:rFonts w:ascii="Times New Roman" w:hAnsi="Times New Roman" w:cs="Times New Roman"/>
                <w:b/>
                <w:sz w:val="28"/>
                <w:szCs w:val="28"/>
              </w:rPr>
              <w:t>Tryb</w:t>
            </w:r>
          </w:p>
          <w:p w:rsidR="002B79F5" w:rsidRPr="00C878F8" w:rsidRDefault="002B79F5" w:rsidP="002B79F5">
            <w:pPr>
              <w:ind w:left="3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2B79F5" w:rsidRPr="00C878F8" w:rsidRDefault="002B79F5" w:rsidP="002B79F5">
            <w:pPr>
              <w:ind w:left="3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8F8">
              <w:rPr>
                <w:rFonts w:ascii="Times New Roman" w:hAnsi="Times New Roman" w:cs="Times New Roman"/>
                <w:b/>
                <w:sz w:val="28"/>
                <w:szCs w:val="28"/>
              </w:rPr>
              <w:t>Orientacyjna wartość netto PLN</w:t>
            </w:r>
          </w:p>
        </w:tc>
        <w:tc>
          <w:tcPr>
            <w:tcW w:w="2604" w:type="dxa"/>
          </w:tcPr>
          <w:p w:rsidR="002B79F5" w:rsidRPr="00C878F8" w:rsidRDefault="002B79F5" w:rsidP="002B79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Orientacyjny termin wszczęcia</w:t>
            </w:r>
            <w:r w:rsidRPr="00C8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postępowania w ujęciu kwartalnym</w:t>
            </w:r>
          </w:p>
          <w:p w:rsidR="002B79F5" w:rsidRPr="00C878F8" w:rsidRDefault="002B79F5" w:rsidP="002B79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9F5" w:rsidRPr="00C878F8" w:rsidRDefault="002B79F5" w:rsidP="002B79F5">
            <w:pPr>
              <w:ind w:left="3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9F5" w:rsidTr="002B79F5">
        <w:trPr>
          <w:trHeight w:val="1185"/>
        </w:trPr>
        <w:tc>
          <w:tcPr>
            <w:tcW w:w="2524" w:type="dxa"/>
          </w:tcPr>
          <w:p w:rsidR="002B79F5" w:rsidRPr="00C878F8" w:rsidRDefault="002B79F5" w:rsidP="002B79F5">
            <w:pPr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C878F8">
              <w:rPr>
                <w:rFonts w:ascii="Times New Roman" w:hAnsi="Times New Roman" w:cs="Times New Roman"/>
                <w:sz w:val="28"/>
                <w:szCs w:val="28"/>
              </w:rPr>
              <w:t>Miejskie Przedszkole nr 12</w:t>
            </w:r>
            <w:r w:rsidR="00C878F8">
              <w:rPr>
                <w:rFonts w:ascii="Times New Roman" w:hAnsi="Times New Roman" w:cs="Times New Roman"/>
                <w:sz w:val="28"/>
                <w:szCs w:val="28"/>
              </w:rPr>
              <w:t xml:space="preserve"> im Janusza Korczaka</w:t>
            </w:r>
          </w:p>
        </w:tc>
        <w:tc>
          <w:tcPr>
            <w:tcW w:w="4300" w:type="dxa"/>
          </w:tcPr>
          <w:p w:rsidR="002B79F5" w:rsidRPr="00C878F8" w:rsidRDefault="002B79F5" w:rsidP="002B79F5">
            <w:pPr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C878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Dostawa artykułów spożywczych dla MP12 na rok szkolny 2018/2019</w:t>
            </w:r>
          </w:p>
        </w:tc>
        <w:tc>
          <w:tcPr>
            <w:tcW w:w="1685" w:type="dxa"/>
          </w:tcPr>
          <w:p w:rsidR="002B79F5" w:rsidRPr="00C878F8" w:rsidRDefault="002B79F5" w:rsidP="002B79F5">
            <w:pPr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C878F8">
              <w:rPr>
                <w:rFonts w:ascii="Times New Roman" w:hAnsi="Times New Roman" w:cs="Times New Roman"/>
                <w:sz w:val="28"/>
                <w:szCs w:val="28"/>
              </w:rPr>
              <w:t>Dostawa</w:t>
            </w:r>
          </w:p>
        </w:tc>
        <w:tc>
          <w:tcPr>
            <w:tcW w:w="1873" w:type="dxa"/>
          </w:tcPr>
          <w:p w:rsidR="002B79F5" w:rsidRPr="00C878F8" w:rsidRDefault="00C878F8" w:rsidP="002B79F5">
            <w:pPr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</w:t>
            </w:r>
            <w:r w:rsidR="002B79F5" w:rsidRPr="00C878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rzetarg </w:t>
            </w:r>
            <w:r w:rsidR="002B79F5" w:rsidRPr="00C878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nieograniczony</w:t>
            </w:r>
          </w:p>
        </w:tc>
        <w:tc>
          <w:tcPr>
            <w:tcW w:w="1766" w:type="dxa"/>
          </w:tcPr>
          <w:p w:rsidR="002B79F5" w:rsidRPr="00C878F8" w:rsidRDefault="002B79F5" w:rsidP="002B79F5">
            <w:pPr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C878F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317 088,27</w:t>
            </w:r>
          </w:p>
        </w:tc>
        <w:tc>
          <w:tcPr>
            <w:tcW w:w="2604" w:type="dxa"/>
          </w:tcPr>
          <w:p w:rsidR="002B79F5" w:rsidRPr="00C878F8" w:rsidRDefault="002B79F5" w:rsidP="002B79F5">
            <w:pPr>
              <w:ind w:left="367"/>
              <w:rPr>
                <w:rFonts w:ascii="Times New Roman" w:hAnsi="Times New Roman" w:cs="Times New Roman"/>
                <w:sz w:val="28"/>
                <w:szCs w:val="28"/>
              </w:rPr>
            </w:pPr>
            <w:r w:rsidRPr="00C878F8">
              <w:rPr>
                <w:rFonts w:ascii="Times New Roman" w:hAnsi="Times New Roman" w:cs="Times New Roman"/>
                <w:sz w:val="28"/>
                <w:szCs w:val="28"/>
              </w:rPr>
              <w:t>IV kwartał</w:t>
            </w:r>
            <w:bookmarkStart w:id="0" w:name="_GoBack"/>
            <w:bookmarkEnd w:id="0"/>
          </w:p>
        </w:tc>
      </w:tr>
    </w:tbl>
    <w:p w:rsidR="002B79F5" w:rsidRDefault="002B79F5"/>
    <w:sectPr w:rsidR="002B79F5" w:rsidSect="002B79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B79F5"/>
    <w:rsid w:val="002B79F5"/>
    <w:rsid w:val="00746CB1"/>
    <w:rsid w:val="007F0CDD"/>
    <w:rsid w:val="007F4B74"/>
    <w:rsid w:val="00C8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12</dc:creator>
  <cp:keywords/>
  <dc:description/>
  <cp:lastModifiedBy>Olo</cp:lastModifiedBy>
  <cp:revision>3</cp:revision>
  <dcterms:created xsi:type="dcterms:W3CDTF">2018-01-05T09:18:00Z</dcterms:created>
  <dcterms:modified xsi:type="dcterms:W3CDTF">2018-01-05T17:07:00Z</dcterms:modified>
</cp:coreProperties>
</file>