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37" w:rsidRDefault="00F21337" w:rsidP="00F2133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ZDRAVÍM ŠIESTAKOV!</w:t>
      </w:r>
    </w:p>
    <w:p w:rsidR="00C1068E" w:rsidRDefault="00C1068E" w:rsidP="00C1068E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Urob si poznámky a nauč sa nové témy, ktorými ukončíme tematický celok . </w:t>
      </w:r>
      <w:r w:rsidR="00F21337">
        <w:rPr>
          <w:rFonts w:ascii="Times New Roman" w:hAnsi="Times New Roman" w:cs="Times New Roman"/>
          <w:b/>
          <w:sz w:val="32"/>
        </w:rPr>
        <w:t xml:space="preserve">Na budúci týždeň budeme opakovať.            p. </w:t>
      </w:r>
      <w:proofErr w:type="spellStart"/>
      <w:r w:rsidR="00F21337">
        <w:rPr>
          <w:rFonts w:ascii="Times New Roman" w:hAnsi="Times New Roman" w:cs="Times New Roman"/>
          <w:b/>
          <w:sz w:val="32"/>
        </w:rPr>
        <w:t>uč.Ivanová</w:t>
      </w:r>
      <w:proofErr w:type="spellEnd"/>
    </w:p>
    <w:p w:rsidR="00C1068E" w:rsidRDefault="00C1068E" w:rsidP="00C1068E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600F83" w:rsidRPr="00C1068E" w:rsidRDefault="00C1068E" w:rsidP="00C1068E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C1068E">
        <w:rPr>
          <w:rFonts w:ascii="Times New Roman" w:hAnsi="Times New Roman" w:cs="Times New Roman"/>
          <w:b/>
          <w:noProof/>
          <w:sz w:val="32"/>
          <w:lang w:eastAsia="sk-SK"/>
        </w:rPr>
        <w:drawing>
          <wp:inline distT="0" distB="0" distL="0" distR="0">
            <wp:extent cx="809625" cy="610537"/>
            <wp:effectExtent l="19050" t="0" r="9525" b="0"/>
            <wp:docPr id="1" name="Obrázok 1" descr="C:\Users\PC\Desktop\Obráz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brázo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68E">
        <w:rPr>
          <w:rFonts w:ascii="Times New Roman" w:hAnsi="Times New Roman" w:cs="Times New Roman"/>
          <w:b/>
          <w:sz w:val="32"/>
          <w:highlight w:val="yellow"/>
        </w:rPr>
        <w:t xml:space="preserve">          </w:t>
      </w:r>
      <w:r w:rsidR="005C5450" w:rsidRPr="00C1068E">
        <w:rPr>
          <w:rFonts w:ascii="Times New Roman" w:hAnsi="Times New Roman" w:cs="Times New Roman"/>
          <w:b/>
          <w:sz w:val="32"/>
          <w:highlight w:val="yellow"/>
        </w:rPr>
        <w:t>Huby</w:t>
      </w:r>
      <w:r w:rsidRPr="00C1068E">
        <w:rPr>
          <w:rFonts w:ascii="Times New Roman" w:hAnsi="Times New Roman" w:cs="Times New Roman"/>
          <w:b/>
          <w:sz w:val="32"/>
          <w:highlight w:val="yellow"/>
        </w:rPr>
        <w:t xml:space="preserve">   s plodnicou                                 7.týždeň</w:t>
      </w:r>
      <w:r w:rsidRPr="00C1068E">
        <w:rPr>
          <w:rFonts w:ascii="Times New Roman" w:hAnsi="Times New Roman" w:cs="Times New Roman"/>
          <w:b/>
          <w:sz w:val="32"/>
        </w:rPr>
        <w:t xml:space="preserve">                                            </w:t>
      </w:r>
    </w:p>
    <w:p w:rsidR="005C5450" w:rsidRPr="008572BE" w:rsidRDefault="005C545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neobsahujú chlorofyl,</w:t>
      </w:r>
    </w:p>
    <w:p w:rsidR="005C5450" w:rsidRPr="008572BE" w:rsidRDefault="005C545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potrebujú veľa vody,</w:t>
      </w:r>
    </w:p>
    <w:p w:rsidR="005C5450" w:rsidRPr="008572BE" w:rsidRDefault="005C545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výž</w:t>
      </w:r>
      <w:r w:rsidR="005D340F">
        <w:rPr>
          <w:rFonts w:ascii="Times New Roman" w:hAnsi="Times New Roman" w:cs="Times New Roman"/>
          <w:sz w:val="24"/>
        </w:rPr>
        <w:t>iva rozkladom organických látok,</w:t>
      </w:r>
    </w:p>
    <w:p w:rsidR="003E3930" w:rsidRPr="008572BE" w:rsidRDefault="0090163C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E374C">
        <w:rPr>
          <w:noProof/>
          <w:sz w:val="5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710407</wp:posOffset>
            </wp:positionH>
            <wp:positionV relativeFrom="paragraph">
              <wp:posOffset>272415</wp:posOffset>
            </wp:positionV>
            <wp:extent cx="2600325" cy="2109857"/>
            <wp:effectExtent l="0" t="0" r="0" b="5080"/>
            <wp:wrapNone/>
            <wp:docPr id="2" name="Obrázok 2" descr="Výsledok vyhľadávania obrázkov pre dopyt podhu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odhub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930" w:rsidRPr="008572BE">
        <w:rPr>
          <w:rFonts w:ascii="Times New Roman" w:hAnsi="Times New Roman" w:cs="Times New Roman"/>
          <w:sz w:val="24"/>
        </w:rPr>
        <w:t>rozmnožovanie výtrusmi.</w:t>
      </w:r>
    </w:p>
    <w:p w:rsidR="005C5450" w:rsidRPr="00BC657E" w:rsidRDefault="003274A7" w:rsidP="008572BE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76267D">
        <w:rPr>
          <w:rFonts w:ascii="Times New Roman" w:hAnsi="Times New Roman" w:cs="Times New Roman"/>
          <w:i/>
          <w:color w:val="FF0000"/>
          <w:sz w:val="24"/>
        </w:rPr>
        <w:t>Stavba:</w:t>
      </w: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8572BE" w:rsidRPr="008572BE" w:rsidRDefault="008572BE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90163C" w:rsidRDefault="0090163C" w:rsidP="008572BE">
      <w:pPr>
        <w:spacing w:line="240" w:lineRule="auto"/>
        <w:rPr>
          <w:rFonts w:ascii="Times New Roman" w:hAnsi="Times New Roman" w:cs="Times New Roman"/>
          <w:b/>
          <w:color w:val="00B050"/>
          <w:sz w:val="24"/>
        </w:rPr>
      </w:pPr>
    </w:p>
    <w:p w:rsidR="00A2779D" w:rsidRDefault="00951DE0" w:rsidP="008572BE">
      <w:pPr>
        <w:spacing w:line="240" w:lineRule="auto"/>
        <w:rPr>
          <w:rFonts w:ascii="Times New Roman" w:hAnsi="Times New Roman" w:cs="Times New Roman"/>
          <w:sz w:val="24"/>
        </w:rPr>
      </w:pPr>
      <w:r w:rsidRPr="0076267D">
        <w:rPr>
          <w:rFonts w:ascii="Times New Roman" w:hAnsi="Times New Roman" w:cs="Times New Roman"/>
          <w:b/>
          <w:color w:val="00B050"/>
          <w:sz w:val="24"/>
        </w:rPr>
        <w:t>Plodnica</w:t>
      </w:r>
      <w:r w:rsidR="00B07681" w:rsidRPr="00B07681">
        <w:rPr>
          <w:rFonts w:ascii="Times New Roman" w:hAnsi="Times New Roman" w:cs="Times New Roman"/>
          <w:sz w:val="24"/>
        </w:rPr>
        <w:t xml:space="preserve"> (</w:t>
      </w:r>
      <w:r w:rsidR="00B07681">
        <w:rPr>
          <w:rFonts w:ascii="Times New Roman" w:hAnsi="Times New Roman" w:cs="Times New Roman"/>
          <w:sz w:val="24"/>
        </w:rPr>
        <w:t>nadzemná časť</w:t>
      </w:r>
      <w:r w:rsidR="00B07681" w:rsidRPr="00B0768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je rozmnožovací orgán, v ktorom sú uložené výtrusy. </w:t>
      </w:r>
    </w:p>
    <w:p w:rsidR="00951DE0" w:rsidRPr="00A2779D" w:rsidRDefault="00A2779D" w:rsidP="00A2779D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60C3A">
        <w:rPr>
          <w:rFonts w:ascii="Times New Roman" w:hAnsi="Times New Roman" w:cs="Times New Roman"/>
          <w:i/>
          <w:sz w:val="24"/>
        </w:rPr>
        <w:t>Klobúk</w:t>
      </w:r>
      <w:r>
        <w:rPr>
          <w:rFonts w:ascii="Times New Roman" w:hAnsi="Times New Roman" w:cs="Times New Roman"/>
          <w:sz w:val="24"/>
        </w:rPr>
        <w:t xml:space="preserve"> - na spodnej strane</w:t>
      </w:r>
      <w:r w:rsidR="00951DE0" w:rsidRPr="00A2779D">
        <w:rPr>
          <w:rFonts w:ascii="Times New Roman" w:hAnsi="Times New Roman" w:cs="Times New Roman"/>
          <w:sz w:val="24"/>
        </w:rPr>
        <w:t xml:space="preserve"> môžu byť: </w:t>
      </w:r>
    </w:p>
    <w:p w:rsidR="00577E67" w:rsidRPr="00656D22" w:rsidRDefault="00577E67" w:rsidP="00577E6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656D22">
        <w:rPr>
          <w:rFonts w:ascii="Times New Roman" w:hAnsi="Times New Roman" w:cs="Times New Roman"/>
          <w:i/>
          <w:sz w:val="24"/>
        </w:rPr>
        <w:t>lupene</w:t>
      </w:r>
    </w:p>
    <w:p w:rsidR="00660C3A" w:rsidRDefault="00577E67" w:rsidP="00CB375D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656D22">
        <w:rPr>
          <w:rFonts w:ascii="Times New Roman" w:hAnsi="Times New Roman" w:cs="Times New Roman"/>
          <w:i/>
          <w:sz w:val="24"/>
        </w:rPr>
        <w:t>rúrky</w:t>
      </w:r>
    </w:p>
    <w:p w:rsidR="00660C3A" w:rsidRPr="00B54531" w:rsidRDefault="00660C3A" w:rsidP="00660C3A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Hlúbik </w:t>
      </w:r>
      <w:r w:rsidR="00F16B18">
        <w:rPr>
          <w:rFonts w:ascii="Times New Roman" w:hAnsi="Times New Roman" w:cs="Times New Roman"/>
          <w:sz w:val="24"/>
        </w:rPr>
        <w:t>– spája podhubie a</w:t>
      </w:r>
      <w:r w:rsidR="00B54531">
        <w:rPr>
          <w:rFonts w:ascii="Times New Roman" w:hAnsi="Times New Roman" w:cs="Times New Roman"/>
          <w:sz w:val="24"/>
        </w:rPr>
        <w:t> </w:t>
      </w:r>
      <w:r w:rsidR="00F16B18">
        <w:rPr>
          <w:rFonts w:ascii="Times New Roman" w:hAnsi="Times New Roman" w:cs="Times New Roman"/>
          <w:sz w:val="24"/>
        </w:rPr>
        <w:t>klobúk</w:t>
      </w:r>
    </w:p>
    <w:p w:rsidR="007E6438" w:rsidRDefault="005347C0" w:rsidP="00660C3A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Závoj </w:t>
      </w:r>
      <w:r>
        <w:rPr>
          <w:rFonts w:ascii="Times New Roman" w:hAnsi="Times New Roman" w:cs="Times New Roman"/>
          <w:sz w:val="24"/>
        </w:rPr>
        <w:t>(niektoré)</w:t>
      </w:r>
    </w:p>
    <w:p w:rsidR="00B54531" w:rsidRDefault="00B54531" w:rsidP="00660C3A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Prsteň</w:t>
      </w:r>
      <w:r w:rsidR="001F02F8">
        <w:rPr>
          <w:rFonts w:ascii="Times New Roman" w:hAnsi="Times New Roman" w:cs="Times New Roman"/>
          <w:sz w:val="24"/>
        </w:rPr>
        <w:t>(niektoré)</w:t>
      </w:r>
      <w:r w:rsidR="005347C0">
        <w:rPr>
          <w:rFonts w:ascii="Times New Roman" w:hAnsi="Times New Roman" w:cs="Times New Roman"/>
          <w:i/>
          <w:sz w:val="24"/>
        </w:rPr>
        <w:t xml:space="preserve">– </w:t>
      </w:r>
      <w:r w:rsidR="005347C0">
        <w:rPr>
          <w:rFonts w:ascii="Times New Roman" w:hAnsi="Times New Roman" w:cs="Times New Roman"/>
          <w:sz w:val="24"/>
        </w:rPr>
        <w:t>pozostatok závoja</w:t>
      </w:r>
    </w:p>
    <w:p w:rsidR="003059DA" w:rsidRPr="00063E02" w:rsidRDefault="003059DA" w:rsidP="00660C3A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Plachtička </w:t>
      </w:r>
      <w:r>
        <w:rPr>
          <w:rFonts w:ascii="Times New Roman" w:hAnsi="Times New Roman" w:cs="Times New Roman"/>
          <w:sz w:val="24"/>
        </w:rPr>
        <w:t>(</w:t>
      </w:r>
      <w:r w:rsidR="00063E02">
        <w:rPr>
          <w:rFonts w:ascii="Times New Roman" w:hAnsi="Times New Roman" w:cs="Times New Roman"/>
          <w:sz w:val="24"/>
        </w:rPr>
        <w:t>niektoré</w:t>
      </w:r>
      <w:r>
        <w:rPr>
          <w:rFonts w:ascii="Times New Roman" w:hAnsi="Times New Roman" w:cs="Times New Roman"/>
          <w:sz w:val="24"/>
        </w:rPr>
        <w:t>)</w:t>
      </w:r>
      <w:r w:rsidR="001719CB">
        <w:rPr>
          <w:rFonts w:ascii="Times New Roman" w:hAnsi="Times New Roman" w:cs="Times New Roman"/>
          <w:sz w:val="24"/>
        </w:rPr>
        <w:t xml:space="preserve"> – zakrýva mladú hubu</w:t>
      </w:r>
    </w:p>
    <w:p w:rsidR="00063E02" w:rsidRPr="00660C3A" w:rsidRDefault="00063E02" w:rsidP="00660C3A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Pošva </w:t>
      </w:r>
      <w:r w:rsidR="001572E4">
        <w:rPr>
          <w:rFonts w:ascii="Times New Roman" w:hAnsi="Times New Roman" w:cs="Times New Roman"/>
          <w:sz w:val="24"/>
        </w:rPr>
        <w:t>(niektoré)</w:t>
      </w:r>
      <w:r w:rsidR="005C00B6">
        <w:rPr>
          <w:rFonts w:ascii="Times New Roman" w:hAnsi="Times New Roman" w:cs="Times New Roman"/>
          <w:sz w:val="24"/>
        </w:rPr>
        <w:t xml:space="preserve"> – pozostatok plachtičky</w:t>
      </w:r>
    </w:p>
    <w:p w:rsidR="00CB375D" w:rsidRPr="00660C3A" w:rsidRDefault="00CB375D" w:rsidP="00660C3A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60C3A">
        <w:rPr>
          <w:rFonts w:ascii="Times New Roman" w:hAnsi="Times New Roman" w:cs="Times New Roman"/>
          <w:b/>
          <w:color w:val="00B050"/>
          <w:sz w:val="24"/>
        </w:rPr>
        <w:t>Podhubie</w:t>
      </w:r>
      <w:r w:rsidR="00496829" w:rsidRPr="00660C3A">
        <w:rPr>
          <w:rFonts w:ascii="Times New Roman" w:hAnsi="Times New Roman" w:cs="Times New Roman"/>
          <w:sz w:val="24"/>
        </w:rPr>
        <w:t>(podzemná časť)</w:t>
      </w: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Podľa spôsobu získavania živín huby delíme na:</w:t>
      </w:r>
    </w:p>
    <w:p w:rsidR="003E3930" w:rsidRPr="008572BE" w:rsidRDefault="003E3930" w:rsidP="008572B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BC657E">
        <w:rPr>
          <w:rFonts w:ascii="Times New Roman" w:hAnsi="Times New Roman" w:cs="Times New Roman"/>
          <w:b/>
          <w:color w:val="00B050"/>
          <w:sz w:val="24"/>
        </w:rPr>
        <w:t>saprofytické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– vyživujú sa rozkladom organických látok</w:t>
      </w:r>
    </w:p>
    <w:p w:rsidR="003E3930" w:rsidRPr="008572BE" w:rsidRDefault="00AE6311" w:rsidP="008572B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BC657E">
        <w:rPr>
          <w:rFonts w:ascii="Times New Roman" w:hAnsi="Times New Roman" w:cs="Times New Roman"/>
          <w:b/>
          <w:color w:val="00B050"/>
          <w:sz w:val="24"/>
        </w:rPr>
        <w:t>parazitické</w:t>
      </w:r>
      <w:r w:rsidRPr="008572BE">
        <w:rPr>
          <w:rFonts w:ascii="Times New Roman" w:hAnsi="Times New Roman" w:cs="Times New Roman"/>
          <w:sz w:val="24"/>
        </w:rPr>
        <w:t xml:space="preserve"> – odoberajú zo živých organizmov organické látky, čím ich oslabujú</w:t>
      </w:r>
    </w:p>
    <w:p w:rsidR="00AE6311" w:rsidRPr="008572BE" w:rsidRDefault="00AE6311" w:rsidP="008572B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BC657E">
        <w:rPr>
          <w:rFonts w:ascii="Times New Roman" w:hAnsi="Times New Roman" w:cs="Times New Roman"/>
          <w:b/>
          <w:color w:val="00B050"/>
          <w:sz w:val="24"/>
        </w:rPr>
        <w:t>symbiotické</w:t>
      </w:r>
      <w:r w:rsidRPr="008572B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F6BE6">
        <w:rPr>
          <w:rFonts w:ascii="Times New Roman" w:hAnsi="Times New Roman" w:cs="Times New Roman"/>
          <w:b/>
          <w:sz w:val="24"/>
        </w:rPr>
        <w:t>mykoríza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= spolunažívajú so stromami, pomáhajú stromom prijímať vodu a zo stromov získavajú organické látky.</w:t>
      </w:r>
    </w:p>
    <w:p w:rsidR="002C79AD" w:rsidRPr="008572BE" w:rsidRDefault="002C79AD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2F5705" w:rsidRDefault="002C79AD" w:rsidP="002F5705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Jedlé huby</w:t>
      </w:r>
      <w:r w:rsidRPr="008572BE">
        <w:rPr>
          <w:rFonts w:ascii="Times New Roman" w:hAnsi="Times New Roman" w:cs="Times New Roman"/>
          <w:sz w:val="24"/>
        </w:rPr>
        <w:t xml:space="preserve">– kozák brezový, </w:t>
      </w:r>
      <w:r w:rsidR="002F5705">
        <w:rPr>
          <w:rFonts w:ascii="Times New Roman" w:hAnsi="Times New Roman" w:cs="Times New Roman"/>
          <w:sz w:val="24"/>
        </w:rPr>
        <w:t xml:space="preserve">bedľa vysoká, </w:t>
      </w:r>
      <w:proofErr w:type="spellStart"/>
      <w:r w:rsidR="002F5705">
        <w:rPr>
          <w:rFonts w:ascii="Times New Roman" w:hAnsi="Times New Roman" w:cs="Times New Roman"/>
          <w:sz w:val="24"/>
        </w:rPr>
        <w:t>suchohríb</w:t>
      </w:r>
      <w:proofErr w:type="spellEnd"/>
      <w:r w:rsidR="002F5705">
        <w:rPr>
          <w:rFonts w:ascii="Times New Roman" w:hAnsi="Times New Roman" w:cs="Times New Roman"/>
          <w:sz w:val="24"/>
        </w:rPr>
        <w:t xml:space="preserve"> hnedý</w:t>
      </w:r>
    </w:p>
    <w:p w:rsidR="002C79AD" w:rsidRPr="008572BE" w:rsidRDefault="002C79AD" w:rsidP="002F5705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lastRenderedPageBreak/>
        <w:t>Nejedlé huby</w:t>
      </w:r>
      <w:r w:rsidRPr="008572BE">
        <w:rPr>
          <w:rFonts w:ascii="Times New Roman" w:hAnsi="Times New Roman" w:cs="Times New Roman"/>
          <w:sz w:val="24"/>
        </w:rPr>
        <w:t xml:space="preserve">– rýdzik </w:t>
      </w:r>
      <w:proofErr w:type="spellStart"/>
      <w:r w:rsidRPr="008572BE">
        <w:rPr>
          <w:rFonts w:ascii="Times New Roman" w:hAnsi="Times New Roman" w:cs="Times New Roman"/>
          <w:sz w:val="24"/>
        </w:rPr>
        <w:t>žltookrajový</w:t>
      </w:r>
      <w:proofErr w:type="spellEnd"/>
    </w:p>
    <w:p w:rsidR="002C79AD" w:rsidRPr="008572BE" w:rsidRDefault="002C79AD" w:rsidP="008572BE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Jedovaté huby</w:t>
      </w:r>
      <w:r w:rsidRPr="008572BE">
        <w:rPr>
          <w:rFonts w:ascii="Times New Roman" w:hAnsi="Times New Roman" w:cs="Times New Roman"/>
          <w:sz w:val="24"/>
        </w:rPr>
        <w:t xml:space="preserve">– muchotrávka </w:t>
      </w:r>
      <w:proofErr w:type="spellStart"/>
      <w:r w:rsidRPr="008572BE">
        <w:rPr>
          <w:rFonts w:ascii="Times New Roman" w:hAnsi="Times New Roman" w:cs="Times New Roman"/>
          <w:sz w:val="24"/>
        </w:rPr>
        <w:t>zelená,</w:t>
      </w:r>
      <w:r w:rsidR="00C77671" w:rsidRPr="008572BE">
        <w:rPr>
          <w:rFonts w:ascii="Times New Roman" w:hAnsi="Times New Roman" w:cs="Times New Roman"/>
          <w:sz w:val="24"/>
        </w:rPr>
        <w:t>muchotrávka</w:t>
      </w:r>
      <w:proofErr w:type="spellEnd"/>
      <w:r w:rsidR="00C77671" w:rsidRPr="008572BE">
        <w:rPr>
          <w:rFonts w:ascii="Times New Roman" w:hAnsi="Times New Roman" w:cs="Times New Roman"/>
          <w:sz w:val="24"/>
        </w:rPr>
        <w:t xml:space="preserve"> červená, </w:t>
      </w:r>
      <w:r w:rsidRPr="00857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2BE">
        <w:rPr>
          <w:rFonts w:ascii="Times New Roman" w:hAnsi="Times New Roman" w:cs="Times New Roman"/>
          <w:sz w:val="24"/>
        </w:rPr>
        <w:t>hodvábnica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veľká</w:t>
      </w:r>
      <w:r w:rsidR="000931A1" w:rsidRPr="008572BE">
        <w:rPr>
          <w:rFonts w:ascii="Times New Roman" w:hAnsi="Times New Roman" w:cs="Times New Roman"/>
          <w:sz w:val="24"/>
        </w:rPr>
        <w:t>, hríb satanský</w:t>
      </w:r>
    </w:p>
    <w:p w:rsidR="00924BC0" w:rsidRPr="00660292" w:rsidRDefault="00924BC0" w:rsidP="008572BE">
      <w:pPr>
        <w:spacing w:line="240" w:lineRule="auto"/>
        <w:rPr>
          <w:rFonts w:ascii="Times New Roman" w:hAnsi="Times New Roman" w:cs="Times New Roman"/>
          <w:b/>
          <w:color w:val="00B050"/>
          <w:sz w:val="24"/>
        </w:rPr>
      </w:pPr>
      <w:r w:rsidRPr="00660292">
        <w:rPr>
          <w:rFonts w:ascii="Times New Roman" w:hAnsi="Times New Roman" w:cs="Times New Roman"/>
          <w:b/>
          <w:color w:val="00B050"/>
          <w:sz w:val="24"/>
        </w:rPr>
        <w:t xml:space="preserve">Význam húb: </w:t>
      </w:r>
    </w:p>
    <w:p w:rsidR="00924BC0" w:rsidRPr="008572BE" w:rsidRDefault="00924BC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rozkladajú odumreté telá organizmov</w:t>
      </w:r>
      <w:r w:rsidR="00DF41C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F41CD">
        <w:rPr>
          <w:rFonts w:ascii="Times New Roman" w:hAnsi="Times New Roman" w:cs="Times New Roman"/>
          <w:sz w:val="24"/>
        </w:rPr>
        <w:t>reducenty</w:t>
      </w:r>
      <w:proofErr w:type="spellEnd"/>
      <w:r w:rsidR="00DF41CD">
        <w:rPr>
          <w:rFonts w:ascii="Times New Roman" w:hAnsi="Times New Roman" w:cs="Times New Roman"/>
          <w:sz w:val="24"/>
        </w:rPr>
        <w:t>)</w:t>
      </w:r>
      <w:r w:rsidRPr="008572BE">
        <w:rPr>
          <w:rFonts w:ascii="Times New Roman" w:hAnsi="Times New Roman" w:cs="Times New Roman"/>
          <w:sz w:val="24"/>
        </w:rPr>
        <w:t>,</w:t>
      </w:r>
    </w:p>
    <w:p w:rsidR="00924BC0" w:rsidRPr="008572BE" w:rsidRDefault="00924BC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potrava pre živočíchy,</w:t>
      </w:r>
    </w:p>
    <w:p w:rsidR="002C79AD" w:rsidRDefault="00924BC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spolu s riasami tvoria lišajníky.</w:t>
      </w:r>
      <w:bookmarkStart w:id="0" w:name="_GoBack"/>
      <w:bookmarkEnd w:id="0"/>
    </w:p>
    <w:p w:rsidR="00C1068E" w:rsidRDefault="00C1068E" w:rsidP="00C1068E">
      <w:pPr>
        <w:pStyle w:val="Default"/>
        <w:ind w:left="720"/>
        <w:rPr>
          <w:b/>
          <w:sz w:val="32"/>
        </w:rPr>
      </w:pPr>
    </w:p>
    <w:p w:rsidR="00C1068E" w:rsidRPr="00C1068E" w:rsidRDefault="00C1068E" w:rsidP="00C1068E">
      <w:pPr>
        <w:pStyle w:val="Default"/>
        <w:ind w:left="720"/>
        <w:rPr>
          <w:b/>
          <w:sz w:val="36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876300" cy="660816"/>
            <wp:effectExtent l="19050" t="0" r="0" b="0"/>
            <wp:docPr id="3" name="Obrázok 2" descr="C:\Users\PC\Desktop\Obráz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brázo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</w:t>
      </w:r>
      <w:r w:rsidRPr="00C1068E">
        <w:rPr>
          <w:b/>
          <w:sz w:val="32"/>
        </w:rPr>
        <w:t xml:space="preserve"> </w:t>
      </w:r>
      <w:r w:rsidRPr="00C1068E">
        <w:rPr>
          <w:b/>
          <w:sz w:val="36"/>
          <w:szCs w:val="28"/>
          <w:highlight w:val="yellow"/>
        </w:rPr>
        <w:t>INÉ HUBY A LIŠAJNÍKY</w:t>
      </w:r>
      <w:r w:rsidRPr="00C1068E">
        <w:rPr>
          <w:b/>
          <w:sz w:val="36"/>
          <w:szCs w:val="28"/>
        </w:rPr>
        <w:t xml:space="preserve"> </w:t>
      </w:r>
    </w:p>
    <w:p w:rsidR="00C1068E" w:rsidRDefault="00C1068E" w:rsidP="00C1068E">
      <w:pPr>
        <w:pStyle w:val="Default"/>
        <w:ind w:left="720"/>
        <w:rPr>
          <w:sz w:val="28"/>
          <w:szCs w:val="28"/>
        </w:rPr>
      </w:pPr>
    </w:p>
    <w:p w:rsidR="00C1068E" w:rsidRDefault="00C1068E" w:rsidP="00C1068E">
      <w:pPr>
        <w:pStyle w:val="Default"/>
        <w:ind w:left="720"/>
        <w:rPr>
          <w:sz w:val="28"/>
          <w:szCs w:val="28"/>
        </w:rPr>
      </w:pPr>
    </w:p>
    <w:p w:rsidR="00F21337" w:rsidRDefault="00C1068E" w:rsidP="00F21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Kvasinky</w:t>
      </w:r>
      <w:r w:rsidR="00F21337">
        <w:rPr>
          <w:b/>
          <w:bCs/>
          <w:sz w:val="23"/>
          <w:szCs w:val="23"/>
        </w:rPr>
        <w:t>:</w:t>
      </w:r>
    </w:p>
    <w:p w:rsidR="00F21337" w:rsidRDefault="00F21337" w:rsidP="00F21337">
      <w:pPr>
        <w:pStyle w:val="Default"/>
        <w:rPr>
          <w:b/>
          <w:bCs/>
          <w:sz w:val="23"/>
          <w:szCs w:val="23"/>
        </w:rPr>
      </w:pPr>
    </w:p>
    <w:p w:rsidR="00C1068E" w:rsidRDefault="00C1068E" w:rsidP="00F213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jednobunkové huby, </w:t>
      </w:r>
    </w:p>
    <w:p w:rsidR="00C1068E" w:rsidRDefault="00C1068E" w:rsidP="00F21337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žijú v teplom prostredí, </w:t>
      </w:r>
    </w:p>
    <w:p w:rsidR="00C1068E" w:rsidRDefault="00C1068E" w:rsidP="00F21337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živia sa rozkladom organických látok (cukor), </w:t>
      </w:r>
    </w:p>
    <w:p w:rsidR="00C1068E" w:rsidRDefault="00C1068E" w:rsidP="00F21337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rozmnožujú sa pučaním, </w:t>
      </w:r>
    </w:p>
    <w:p w:rsidR="00C1068E" w:rsidRDefault="00C1068E" w:rsidP="00F21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telo tvorí bunková stena, cytoplazmatická blana, vakuola, jadro, mitochondrie. </w:t>
      </w:r>
    </w:p>
    <w:p w:rsidR="00C1068E" w:rsidRDefault="00C1068E" w:rsidP="00F21337">
      <w:pPr>
        <w:pStyle w:val="Default"/>
        <w:ind w:left="720"/>
        <w:rPr>
          <w:sz w:val="23"/>
          <w:szCs w:val="23"/>
        </w:rPr>
      </w:pPr>
    </w:p>
    <w:p w:rsidR="00F21337" w:rsidRDefault="00F21337" w:rsidP="00F21337">
      <w:pPr>
        <w:pStyle w:val="Default"/>
        <w:rPr>
          <w:b/>
          <w:bCs/>
          <w:sz w:val="23"/>
          <w:szCs w:val="23"/>
        </w:rPr>
      </w:pPr>
    </w:p>
    <w:p w:rsidR="00F21337" w:rsidRDefault="00F21337" w:rsidP="00F21337">
      <w:pPr>
        <w:pStyle w:val="Default"/>
        <w:rPr>
          <w:b/>
          <w:bCs/>
          <w:sz w:val="23"/>
          <w:szCs w:val="23"/>
        </w:rPr>
      </w:pPr>
      <w:r w:rsidRPr="00F21337">
        <w:rPr>
          <w:b/>
          <w:bCs/>
          <w:sz w:val="23"/>
          <w:szCs w:val="23"/>
        </w:rPr>
        <w:drawing>
          <wp:inline distT="0" distB="0" distL="0" distR="0">
            <wp:extent cx="2486025" cy="1714500"/>
            <wp:effectExtent l="19050" t="0" r="9525" b="0"/>
            <wp:docPr id="7" name="Obrázok 1" descr="telo kvasin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telo kvasink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7062" cy="171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37" w:rsidRDefault="00F21337" w:rsidP="00F21337">
      <w:pPr>
        <w:pStyle w:val="Default"/>
        <w:rPr>
          <w:b/>
          <w:bCs/>
          <w:sz w:val="23"/>
          <w:szCs w:val="23"/>
        </w:rPr>
      </w:pPr>
    </w:p>
    <w:p w:rsidR="00F21337" w:rsidRDefault="00F21337" w:rsidP="00F21337">
      <w:pPr>
        <w:pStyle w:val="Default"/>
        <w:rPr>
          <w:b/>
          <w:bCs/>
          <w:sz w:val="23"/>
          <w:szCs w:val="23"/>
        </w:rPr>
      </w:pPr>
    </w:p>
    <w:p w:rsidR="00000000" w:rsidRPr="00142DC5" w:rsidRDefault="00142DC5" w:rsidP="00F21337">
      <w:pPr>
        <w:pStyle w:val="Default"/>
        <w:ind w:left="720"/>
        <w:rPr>
          <w:b/>
          <w:bCs/>
          <w:color w:val="365F91" w:themeColor="accent1" w:themeShade="BF"/>
          <w:sz w:val="23"/>
          <w:szCs w:val="23"/>
        </w:rPr>
      </w:pPr>
      <w:r w:rsidRPr="00142DC5">
        <w:rPr>
          <w:b/>
          <w:bCs/>
          <w:color w:val="365F91" w:themeColor="accent1" w:themeShade="BF"/>
          <w:sz w:val="23"/>
          <w:szCs w:val="23"/>
        </w:rPr>
        <w:t xml:space="preserve">Kvasinky prijímajú živiny rozkladom </w:t>
      </w:r>
      <w:r w:rsidRPr="00142DC5">
        <w:rPr>
          <w:b/>
          <w:bCs/>
          <w:color w:val="365F91" w:themeColor="accent1" w:themeShade="BF"/>
          <w:sz w:val="23"/>
          <w:szCs w:val="23"/>
        </w:rPr>
        <w:t>cukru</w:t>
      </w:r>
      <w:r w:rsidRPr="00142DC5">
        <w:rPr>
          <w:b/>
          <w:bCs/>
          <w:color w:val="365F91" w:themeColor="accent1" w:themeShade="BF"/>
          <w:sz w:val="23"/>
          <w:szCs w:val="23"/>
        </w:rPr>
        <w:t>.</w:t>
      </w:r>
    </w:p>
    <w:p w:rsidR="00142DC5" w:rsidRDefault="00142DC5" w:rsidP="00F21337">
      <w:pPr>
        <w:pStyle w:val="Default"/>
        <w:ind w:left="720"/>
        <w:rPr>
          <w:b/>
          <w:bCs/>
          <w:color w:val="365F91" w:themeColor="accent1" w:themeShade="BF"/>
          <w:sz w:val="23"/>
          <w:szCs w:val="23"/>
        </w:rPr>
      </w:pPr>
      <w:r w:rsidRPr="00142DC5">
        <w:rPr>
          <w:b/>
          <w:bCs/>
          <w:color w:val="365F91" w:themeColor="accent1" w:themeShade="BF"/>
          <w:sz w:val="23"/>
          <w:szCs w:val="23"/>
        </w:rPr>
        <w:t>Prečo kysnuté cesto “nafučí“?</w:t>
      </w:r>
    </w:p>
    <w:p w:rsidR="00142DC5" w:rsidRDefault="00142DC5" w:rsidP="00F21337">
      <w:pPr>
        <w:pStyle w:val="Default"/>
        <w:ind w:left="720"/>
        <w:rPr>
          <w:b/>
          <w:bCs/>
          <w:color w:val="365F91" w:themeColor="accent1" w:themeShade="BF"/>
          <w:sz w:val="23"/>
          <w:szCs w:val="23"/>
        </w:rPr>
      </w:pPr>
    </w:p>
    <w:p w:rsidR="00000000" w:rsidRPr="00F21337" w:rsidRDefault="00142DC5" w:rsidP="00F21337">
      <w:pPr>
        <w:pStyle w:val="Default"/>
        <w:ind w:left="720"/>
        <w:rPr>
          <w:b/>
          <w:bCs/>
          <w:color w:val="365F91" w:themeColor="accent1" w:themeShade="BF"/>
          <w:sz w:val="23"/>
          <w:szCs w:val="23"/>
        </w:rPr>
      </w:pPr>
      <w:r w:rsidRPr="00F21337">
        <w:rPr>
          <w:b/>
          <w:bCs/>
          <w:color w:val="365F91" w:themeColor="accent1" w:themeShade="BF"/>
          <w:sz w:val="23"/>
          <w:szCs w:val="23"/>
        </w:rPr>
        <w:t xml:space="preserve"> </w:t>
      </w:r>
    </w:p>
    <w:p w:rsidR="00142DC5" w:rsidRDefault="00142DC5" w:rsidP="00142DC5">
      <w:pPr>
        <w:pStyle w:val="Default"/>
        <w:rPr>
          <w:b/>
          <w:bCs/>
          <w:i/>
          <w:iCs/>
          <w:color w:val="365F91" w:themeColor="accent1" w:themeShade="BF"/>
          <w:sz w:val="23"/>
          <w:szCs w:val="23"/>
        </w:rPr>
      </w:pPr>
      <w:r w:rsidRPr="00142DC5">
        <w:rPr>
          <w:b/>
          <w:bCs/>
          <w:color w:val="365F91" w:themeColor="accent1" w:themeShade="BF"/>
          <w:sz w:val="23"/>
          <w:szCs w:val="23"/>
        </w:rPr>
        <w:drawing>
          <wp:inline distT="0" distB="0" distL="0" distR="0">
            <wp:extent cx="2085975" cy="1352550"/>
            <wp:effectExtent l="19050" t="0" r="0" b="0"/>
            <wp:docPr id="9" name="Obrázok 2" descr="VÃ½sledok vyhÄ¾adÃ¡vania obrÃ¡zkov pre dopyt kysnutÃ©  cesto pred a 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VÃ½sledok vyhÄ¾adÃ¡vania obrÃ¡zkov pre dopyt kysnutÃ©  cesto pred a 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34" cy="135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DC5" w:rsidRDefault="00142DC5" w:rsidP="00142DC5">
      <w:pPr>
        <w:pStyle w:val="Default"/>
        <w:rPr>
          <w:b/>
          <w:bCs/>
          <w:i/>
          <w:iCs/>
          <w:color w:val="365F91" w:themeColor="accent1" w:themeShade="BF"/>
          <w:sz w:val="23"/>
          <w:szCs w:val="23"/>
        </w:rPr>
      </w:pPr>
    </w:p>
    <w:p w:rsidR="00142DC5" w:rsidRPr="00142DC5" w:rsidRDefault="00142DC5" w:rsidP="00142DC5">
      <w:pPr>
        <w:pStyle w:val="Default"/>
        <w:rPr>
          <w:b/>
          <w:bCs/>
          <w:i/>
          <w:iCs/>
          <w:color w:val="365F91" w:themeColor="accent1" w:themeShade="BF"/>
          <w:sz w:val="28"/>
          <w:szCs w:val="23"/>
          <w:u w:val="single"/>
        </w:rPr>
      </w:pPr>
      <w:r w:rsidRPr="00142DC5">
        <w:rPr>
          <w:b/>
          <w:bCs/>
          <w:i/>
          <w:iCs/>
          <w:color w:val="365F91" w:themeColor="accent1" w:themeShade="BF"/>
          <w:sz w:val="28"/>
          <w:szCs w:val="23"/>
          <w:u w:val="single"/>
        </w:rPr>
        <w:lastRenderedPageBreak/>
        <w:t>Význam kvasiniek:</w:t>
      </w:r>
    </w:p>
    <w:p w:rsidR="00142DC5" w:rsidRPr="00142DC5" w:rsidRDefault="00142DC5" w:rsidP="00142DC5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142DC5">
        <w:rPr>
          <w:b/>
          <w:bCs/>
          <w:i/>
          <w:iCs/>
          <w:color w:val="365F91" w:themeColor="accent1" w:themeShade="BF"/>
          <w:sz w:val="23"/>
          <w:szCs w:val="23"/>
        </w:rPr>
        <w:t xml:space="preserve">Potravinársky priemysel- </w:t>
      </w:r>
      <w:r w:rsidRPr="00142DC5">
        <w:rPr>
          <w:b/>
          <w:bCs/>
          <w:color w:val="365F91" w:themeColor="accent1" w:themeShade="BF"/>
          <w:sz w:val="23"/>
          <w:szCs w:val="23"/>
        </w:rPr>
        <w:t>výroba pečiva</w:t>
      </w:r>
    </w:p>
    <w:p w:rsidR="00142DC5" w:rsidRPr="00142DC5" w:rsidRDefault="00142DC5" w:rsidP="00142DC5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142DC5">
        <w:rPr>
          <w:b/>
          <w:bCs/>
          <w:i/>
          <w:iCs/>
          <w:color w:val="365F91" w:themeColor="accent1" w:themeShade="BF"/>
          <w:sz w:val="23"/>
          <w:szCs w:val="23"/>
        </w:rPr>
        <w:t xml:space="preserve">Liehovarnícky priemysel- </w:t>
      </w:r>
      <w:r w:rsidRPr="00142DC5">
        <w:rPr>
          <w:b/>
          <w:bCs/>
          <w:color w:val="365F91" w:themeColor="accent1" w:themeShade="BF"/>
          <w:sz w:val="23"/>
          <w:szCs w:val="23"/>
        </w:rPr>
        <w:t>výroba piva, vína</w:t>
      </w:r>
    </w:p>
    <w:p w:rsidR="00142DC5" w:rsidRPr="00142DC5" w:rsidRDefault="00142DC5" w:rsidP="00142DC5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142DC5">
        <w:rPr>
          <w:b/>
          <w:bCs/>
          <w:i/>
          <w:iCs/>
          <w:color w:val="365F91" w:themeColor="accent1" w:themeShade="BF"/>
          <w:sz w:val="23"/>
          <w:szCs w:val="23"/>
        </w:rPr>
        <w:t>Farmaceutický a kozmetický priemysel</w:t>
      </w:r>
    </w:p>
    <w:p w:rsidR="00142DC5" w:rsidRPr="00142DC5" w:rsidRDefault="00142DC5" w:rsidP="00142DC5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142DC5">
        <w:rPr>
          <w:b/>
          <w:bCs/>
          <w:i/>
          <w:iCs/>
          <w:color w:val="365F91" w:themeColor="accent1" w:themeShade="BF"/>
          <w:sz w:val="23"/>
          <w:szCs w:val="23"/>
        </w:rPr>
        <w:t>Medicína</w:t>
      </w:r>
      <w:r w:rsidRPr="00142DC5">
        <w:rPr>
          <w:b/>
          <w:bCs/>
          <w:color w:val="365F91" w:themeColor="accent1" w:themeShade="BF"/>
          <w:sz w:val="23"/>
          <w:szCs w:val="23"/>
        </w:rPr>
        <w:t>- kvasinky (pôvodcovia ochorení), výroba vakcín, vitamínov,...</w:t>
      </w:r>
    </w:p>
    <w:p w:rsidR="00F21337" w:rsidRPr="00F21337" w:rsidRDefault="00F21337" w:rsidP="00F21337">
      <w:pPr>
        <w:pStyle w:val="Default"/>
        <w:rPr>
          <w:b/>
          <w:bCs/>
          <w:color w:val="365F91" w:themeColor="accent1" w:themeShade="BF"/>
          <w:sz w:val="23"/>
          <w:szCs w:val="23"/>
        </w:rPr>
      </w:pPr>
    </w:p>
    <w:p w:rsidR="00F21337" w:rsidRDefault="00F21337" w:rsidP="00F21337">
      <w:pPr>
        <w:pStyle w:val="Default"/>
        <w:rPr>
          <w:b/>
          <w:bCs/>
          <w:sz w:val="23"/>
          <w:szCs w:val="23"/>
        </w:rPr>
      </w:pPr>
    </w:p>
    <w:p w:rsidR="00F21337" w:rsidRDefault="00C1068E" w:rsidP="00F21337">
      <w:pPr>
        <w:pStyle w:val="Default"/>
        <w:rPr>
          <w:b/>
          <w:bCs/>
          <w:sz w:val="23"/>
          <w:szCs w:val="23"/>
        </w:rPr>
      </w:pPr>
      <w:r w:rsidRPr="00142DC5">
        <w:rPr>
          <w:b/>
          <w:bCs/>
          <w:sz w:val="23"/>
          <w:szCs w:val="23"/>
          <w:highlight w:val="cyan"/>
        </w:rPr>
        <w:t>Plesne</w:t>
      </w:r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mnohobunkové huby </w:t>
      </w:r>
      <w:r w:rsidRPr="00142DC5">
        <w:rPr>
          <w:b/>
          <w:bCs/>
          <w:sz w:val="23"/>
          <w:szCs w:val="23"/>
          <w:highlight w:val="cyan"/>
        </w:rPr>
        <w:t>bez plodníc</w:t>
      </w:r>
      <w:r w:rsidR="00F21337" w:rsidRPr="00142DC5">
        <w:rPr>
          <w:b/>
          <w:bCs/>
          <w:sz w:val="23"/>
          <w:szCs w:val="23"/>
          <w:highlight w:val="cyan"/>
        </w:rPr>
        <w:t>:</w:t>
      </w:r>
    </w:p>
    <w:p w:rsidR="00C1068E" w:rsidRDefault="00C1068E" w:rsidP="00F21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2DC5" w:rsidRDefault="00C1068E" w:rsidP="00142D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telo tvorí mnohobunkové podhubie a </w:t>
      </w:r>
      <w:proofErr w:type="spellStart"/>
      <w:r>
        <w:rPr>
          <w:sz w:val="23"/>
          <w:szCs w:val="23"/>
        </w:rPr>
        <w:t>výtrusnica</w:t>
      </w:r>
      <w:proofErr w:type="spellEnd"/>
      <w:r>
        <w:rPr>
          <w:sz w:val="23"/>
          <w:szCs w:val="23"/>
        </w:rPr>
        <w:t xml:space="preserve">. </w:t>
      </w:r>
    </w:p>
    <w:p w:rsidR="00000000" w:rsidRPr="00142DC5" w:rsidRDefault="00142DC5" w:rsidP="00142DC5">
      <w:pPr>
        <w:pStyle w:val="Default"/>
        <w:rPr>
          <w:sz w:val="23"/>
          <w:szCs w:val="23"/>
        </w:rPr>
      </w:pPr>
      <w:r w:rsidRPr="00142DC5">
        <w:rPr>
          <w:b/>
          <w:bCs/>
          <w:sz w:val="23"/>
          <w:szCs w:val="23"/>
        </w:rPr>
        <w:t>Voľným okom ich nevidíme</w:t>
      </w:r>
      <w:r w:rsidRPr="00142DC5">
        <w:rPr>
          <w:sz w:val="23"/>
          <w:szCs w:val="23"/>
        </w:rPr>
        <w:t xml:space="preserve">, až </w:t>
      </w:r>
      <w:r w:rsidRPr="00142DC5">
        <w:rPr>
          <w:sz w:val="23"/>
          <w:szCs w:val="23"/>
        </w:rPr>
        <w:t xml:space="preserve">kým nevytvárajú povlaky (pripomínajú vatu alebo zamat). </w:t>
      </w:r>
      <w:r w:rsidRPr="00142DC5">
        <w:rPr>
          <w:b/>
          <w:bCs/>
          <w:sz w:val="23"/>
          <w:szCs w:val="23"/>
        </w:rPr>
        <w:t xml:space="preserve">Sú všade okolo nás </w:t>
      </w:r>
      <w:r w:rsidRPr="00142DC5">
        <w:rPr>
          <w:sz w:val="23"/>
          <w:szCs w:val="23"/>
        </w:rPr>
        <w:t xml:space="preserve">(pôda, voda, vzduch). Rozmnožujú sa </w:t>
      </w:r>
      <w:r w:rsidRPr="00142DC5">
        <w:rPr>
          <w:b/>
          <w:bCs/>
          <w:sz w:val="23"/>
          <w:szCs w:val="23"/>
        </w:rPr>
        <w:t>výtrusmi</w:t>
      </w:r>
      <w:r w:rsidRPr="00142DC5">
        <w:rPr>
          <w:sz w:val="23"/>
          <w:szCs w:val="23"/>
        </w:rPr>
        <w:t xml:space="preserve">. </w:t>
      </w:r>
    </w:p>
    <w:p w:rsidR="00C1068E" w:rsidRDefault="00C1068E" w:rsidP="00F21337">
      <w:pPr>
        <w:pStyle w:val="Default"/>
        <w:rPr>
          <w:sz w:val="23"/>
          <w:szCs w:val="23"/>
        </w:rPr>
      </w:pPr>
    </w:p>
    <w:p w:rsidR="00142DC5" w:rsidRDefault="00142DC5" w:rsidP="00F21337">
      <w:pPr>
        <w:pStyle w:val="Default"/>
        <w:rPr>
          <w:sz w:val="23"/>
          <w:szCs w:val="23"/>
        </w:rPr>
      </w:pPr>
    </w:p>
    <w:p w:rsidR="00F21337" w:rsidRDefault="00F21337" w:rsidP="00F21337">
      <w:pPr>
        <w:pStyle w:val="Default"/>
        <w:rPr>
          <w:b/>
          <w:bCs/>
          <w:sz w:val="23"/>
          <w:szCs w:val="23"/>
        </w:rPr>
      </w:pPr>
    </w:p>
    <w:p w:rsidR="00142DC5" w:rsidRDefault="00C1068E" w:rsidP="00142DC5">
      <w:pPr>
        <w:pStyle w:val="Default"/>
        <w:rPr>
          <w:sz w:val="23"/>
          <w:szCs w:val="23"/>
        </w:rPr>
      </w:pPr>
      <w:r w:rsidRPr="00142DC5">
        <w:rPr>
          <w:b/>
          <w:bCs/>
          <w:sz w:val="23"/>
          <w:szCs w:val="23"/>
          <w:highlight w:val="cyan"/>
        </w:rPr>
        <w:t>Lišajníky</w:t>
      </w:r>
    </w:p>
    <w:p w:rsidR="00142DC5" w:rsidRPr="00142DC5" w:rsidRDefault="00C1068E" w:rsidP="00142D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42DC5" w:rsidRPr="00142DC5">
        <w:rPr>
          <w:sz w:val="23"/>
          <w:szCs w:val="23"/>
        </w:rPr>
        <w:t xml:space="preserve">Tvoria </w:t>
      </w:r>
      <w:r w:rsidR="00142DC5" w:rsidRPr="00142DC5">
        <w:rPr>
          <w:b/>
          <w:bCs/>
          <w:sz w:val="23"/>
          <w:szCs w:val="23"/>
        </w:rPr>
        <w:t>2</w:t>
      </w:r>
      <w:r w:rsidR="00142DC5" w:rsidRPr="00142DC5">
        <w:rPr>
          <w:sz w:val="23"/>
          <w:szCs w:val="23"/>
        </w:rPr>
        <w:t xml:space="preserve"> </w:t>
      </w:r>
      <w:r w:rsidR="00142DC5" w:rsidRPr="00142DC5">
        <w:rPr>
          <w:b/>
          <w:bCs/>
          <w:sz w:val="23"/>
          <w:szCs w:val="23"/>
        </w:rPr>
        <w:t>organizmy</w:t>
      </w:r>
      <w:r w:rsidR="00142DC5" w:rsidRPr="00142DC5">
        <w:rPr>
          <w:sz w:val="23"/>
          <w:szCs w:val="23"/>
        </w:rPr>
        <w:t>, ktoré žijú  spolu v symbióze:</w:t>
      </w:r>
    </w:p>
    <w:p w:rsidR="00000000" w:rsidRPr="00142DC5" w:rsidRDefault="00142DC5" w:rsidP="00142DC5">
      <w:pPr>
        <w:pStyle w:val="Default"/>
        <w:numPr>
          <w:ilvl w:val="2"/>
          <w:numId w:val="7"/>
        </w:numPr>
        <w:rPr>
          <w:sz w:val="23"/>
          <w:szCs w:val="23"/>
        </w:rPr>
      </w:pPr>
      <w:r w:rsidRPr="00142DC5">
        <w:rPr>
          <w:b/>
          <w:bCs/>
          <w:sz w:val="23"/>
          <w:szCs w:val="23"/>
          <w:u w:val="single"/>
        </w:rPr>
        <w:t>hubové vlákna</w:t>
      </w:r>
      <w:r w:rsidRPr="00142DC5">
        <w:rPr>
          <w:sz w:val="23"/>
          <w:szCs w:val="23"/>
        </w:rPr>
        <w:t>, ktoré nasávajú vodu</w:t>
      </w:r>
    </w:p>
    <w:p w:rsidR="00000000" w:rsidRPr="00142DC5" w:rsidRDefault="00142DC5" w:rsidP="00142DC5">
      <w:pPr>
        <w:pStyle w:val="Default"/>
        <w:numPr>
          <w:ilvl w:val="2"/>
          <w:numId w:val="7"/>
        </w:numPr>
        <w:rPr>
          <w:sz w:val="23"/>
          <w:szCs w:val="23"/>
        </w:rPr>
      </w:pPr>
      <w:r w:rsidRPr="00142DC5">
        <w:rPr>
          <w:b/>
          <w:bCs/>
          <w:sz w:val="23"/>
          <w:szCs w:val="23"/>
          <w:u w:val="single"/>
        </w:rPr>
        <w:t>jednobunkové</w:t>
      </w:r>
      <w:r>
        <w:rPr>
          <w:b/>
          <w:bCs/>
          <w:sz w:val="23"/>
          <w:szCs w:val="23"/>
          <w:u w:val="single"/>
        </w:rPr>
        <w:t xml:space="preserve"> zelené </w:t>
      </w:r>
      <w:r w:rsidRPr="00142DC5">
        <w:rPr>
          <w:b/>
          <w:bCs/>
          <w:sz w:val="23"/>
          <w:szCs w:val="23"/>
          <w:u w:val="single"/>
        </w:rPr>
        <w:t xml:space="preserve"> riasy</w:t>
      </w:r>
      <w:r w:rsidRPr="00142DC5">
        <w:rPr>
          <w:sz w:val="23"/>
          <w:szCs w:val="23"/>
        </w:rPr>
        <w:t xml:space="preserve">, pri fotosyntéze  vytvárajú organické látky, ktoré potrebujú huby na výživu </w:t>
      </w:r>
    </w:p>
    <w:p w:rsidR="00142DC5" w:rsidRPr="00142DC5" w:rsidRDefault="00142DC5" w:rsidP="00142DC5">
      <w:pPr>
        <w:pStyle w:val="Default"/>
        <w:rPr>
          <w:sz w:val="23"/>
          <w:szCs w:val="23"/>
        </w:rPr>
      </w:pPr>
      <w:r w:rsidRPr="00142DC5">
        <w:rPr>
          <w:b/>
          <w:bCs/>
          <w:sz w:val="23"/>
          <w:szCs w:val="23"/>
        </w:rPr>
        <w:t xml:space="preserve">Hubové vlákna + jednobunkové riasy = lišajník </w:t>
      </w:r>
    </w:p>
    <w:p w:rsidR="00F21337" w:rsidRDefault="00F21337" w:rsidP="00F21337">
      <w:pPr>
        <w:pStyle w:val="Default"/>
        <w:rPr>
          <w:sz w:val="23"/>
          <w:szCs w:val="23"/>
        </w:rPr>
      </w:pPr>
    </w:p>
    <w:p w:rsidR="00C1068E" w:rsidRDefault="00C1068E" w:rsidP="00F21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hubové vlákna – zadržiavajú vodu </w:t>
      </w:r>
    </w:p>
    <w:p w:rsidR="00C1068E" w:rsidRDefault="00C1068E" w:rsidP="00F21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zelené riasy - fotosyntéza </w:t>
      </w:r>
    </w:p>
    <w:p w:rsidR="00C1068E" w:rsidRDefault="00C1068E" w:rsidP="00F21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ide o prospešné spolunažívanie (symbióza), </w:t>
      </w:r>
    </w:p>
    <w:p w:rsidR="00C1068E" w:rsidRDefault="00C1068E" w:rsidP="00F21337">
      <w:pPr>
        <w:spacing w:line="240" w:lineRule="auto"/>
        <w:rPr>
          <w:sz w:val="23"/>
          <w:szCs w:val="23"/>
        </w:rPr>
      </w:pPr>
      <w:r w:rsidRPr="00F21337">
        <w:rPr>
          <w:sz w:val="23"/>
          <w:szCs w:val="23"/>
        </w:rPr>
        <w:t>- rozmnožujú sa nepohlavne</w:t>
      </w:r>
      <w:r w:rsidR="00F21337">
        <w:rPr>
          <w:sz w:val="23"/>
          <w:szCs w:val="23"/>
        </w:rPr>
        <w:t>.</w:t>
      </w:r>
      <w:r w:rsidR="00F21337" w:rsidRPr="00F21337">
        <w:rPr>
          <w:sz w:val="23"/>
          <w:szCs w:val="23"/>
        </w:rPr>
        <w:t xml:space="preserve"> </w:t>
      </w:r>
    </w:p>
    <w:p w:rsidR="00F21337" w:rsidRDefault="00F21337" w:rsidP="00F21337">
      <w:pPr>
        <w:spacing w:line="240" w:lineRule="auto"/>
        <w:rPr>
          <w:sz w:val="23"/>
          <w:szCs w:val="23"/>
        </w:rPr>
      </w:pPr>
    </w:p>
    <w:p w:rsidR="00F21337" w:rsidRDefault="00142DC5" w:rsidP="00F21337">
      <w:pPr>
        <w:spacing w:line="240" w:lineRule="auto"/>
        <w:rPr>
          <w:sz w:val="23"/>
          <w:szCs w:val="23"/>
        </w:rPr>
      </w:pPr>
      <w:r w:rsidRPr="00142DC5">
        <w:rPr>
          <w:sz w:val="23"/>
          <w:szCs w:val="23"/>
        </w:rPr>
        <w:drawing>
          <wp:inline distT="0" distB="0" distL="0" distR="0">
            <wp:extent cx="1847850" cy="1799840"/>
            <wp:effectExtent l="19050" t="0" r="0" b="0"/>
            <wp:docPr id="10" name="Obrázok 3" descr="SÃºvisiaci obrÃ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05" cy="1799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337" w:rsidRDefault="00F21337" w:rsidP="00F2133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</w:p>
    <w:p w:rsidR="00F21337" w:rsidRDefault="00F21337" w:rsidP="00F21337">
      <w:pPr>
        <w:spacing w:line="240" w:lineRule="auto"/>
        <w:rPr>
          <w:sz w:val="23"/>
          <w:szCs w:val="23"/>
        </w:rPr>
      </w:pPr>
    </w:p>
    <w:p w:rsidR="00F21337" w:rsidRDefault="00F21337" w:rsidP="00F21337">
      <w:pPr>
        <w:spacing w:line="240" w:lineRule="auto"/>
        <w:rPr>
          <w:sz w:val="23"/>
          <w:szCs w:val="23"/>
        </w:rPr>
      </w:pPr>
    </w:p>
    <w:p w:rsidR="00F21337" w:rsidRDefault="00F21337" w:rsidP="00F21337">
      <w:pPr>
        <w:spacing w:line="240" w:lineRule="auto"/>
        <w:rPr>
          <w:sz w:val="23"/>
          <w:szCs w:val="23"/>
        </w:rPr>
      </w:pPr>
    </w:p>
    <w:p w:rsidR="00F21337" w:rsidRDefault="00F21337" w:rsidP="00F21337">
      <w:pPr>
        <w:spacing w:line="240" w:lineRule="auto"/>
        <w:rPr>
          <w:sz w:val="23"/>
          <w:szCs w:val="23"/>
        </w:rPr>
      </w:pPr>
    </w:p>
    <w:p w:rsidR="00F21337" w:rsidRDefault="00F21337" w:rsidP="00F21337">
      <w:pPr>
        <w:spacing w:line="240" w:lineRule="auto"/>
        <w:rPr>
          <w:sz w:val="23"/>
          <w:szCs w:val="23"/>
        </w:rPr>
      </w:pPr>
    </w:p>
    <w:p w:rsidR="00F21337" w:rsidRPr="00F21337" w:rsidRDefault="00F21337" w:rsidP="00F2133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F21337" w:rsidRPr="00F21337" w:rsidSect="00F2133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C34"/>
    <w:multiLevelType w:val="hybridMultilevel"/>
    <w:tmpl w:val="876A8BAC"/>
    <w:lvl w:ilvl="0" w:tplc="DFBCD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56B7B"/>
    <w:multiLevelType w:val="hybridMultilevel"/>
    <w:tmpl w:val="E1DEB3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42941"/>
    <w:multiLevelType w:val="hybridMultilevel"/>
    <w:tmpl w:val="A1889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44B6"/>
    <w:multiLevelType w:val="hybridMultilevel"/>
    <w:tmpl w:val="64301610"/>
    <w:lvl w:ilvl="0" w:tplc="B350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8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8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A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D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6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BD6D91"/>
    <w:multiLevelType w:val="hybridMultilevel"/>
    <w:tmpl w:val="D01E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3EF1"/>
    <w:multiLevelType w:val="hybridMultilevel"/>
    <w:tmpl w:val="C884024A"/>
    <w:lvl w:ilvl="0" w:tplc="28FA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2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6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D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E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E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6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650D5F"/>
    <w:multiLevelType w:val="hybridMultilevel"/>
    <w:tmpl w:val="1CA64F2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9A9278D"/>
    <w:multiLevelType w:val="hybridMultilevel"/>
    <w:tmpl w:val="2C44B18C"/>
    <w:lvl w:ilvl="0" w:tplc="F4FE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E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C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C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2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68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8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50"/>
    <w:rsid w:val="00063E02"/>
    <w:rsid w:val="00086308"/>
    <w:rsid w:val="000931A1"/>
    <w:rsid w:val="000F6BE6"/>
    <w:rsid w:val="00142DC5"/>
    <w:rsid w:val="001572E4"/>
    <w:rsid w:val="001719CB"/>
    <w:rsid w:val="001F02F8"/>
    <w:rsid w:val="002C79AD"/>
    <w:rsid w:val="002D7EA9"/>
    <w:rsid w:val="002F239B"/>
    <w:rsid w:val="002F5705"/>
    <w:rsid w:val="003059DA"/>
    <w:rsid w:val="003274A7"/>
    <w:rsid w:val="0037284C"/>
    <w:rsid w:val="003E3930"/>
    <w:rsid w:val="00496829"/>
    <w:rsid w:val="005347C0"/>
    <w:rsid w:val="00577E67"/>
    <w:rsid w:val="005C00B6"/>
    <w:rsid w:val="005C5450"/>
    <w:rsid w:val="005D340F"/>
    <w:rsid w:val="00600F83"/>
    <w:rsid w:val="00656D22"/>
    <w:rsid w:val="00660292"/>
    <w:rsid w:val="00660C3A"/>
    <w:rsid w:val="0076267D"/>
    <w:rsid w:val="00781042"/>
    <w:rsid w:val="007D522F"/>
    <w:rsid w:val="007E6438"/>
    <w:rsid w:val="008572BE"/>
    <w:rsid w:val="0090163C"/>
    <w:rsid w:val="00924BC0"/>
    <w:rsid w:val="009324D3"/>
    <w:rsid w:val="00951DE0"/>
    <w:rsid w:val="009A4B76"/>
    <w:rsid w:val="00A2779D"/>
    <w:rsid w:val="00AE6311"/>
    <w:rsid w:val="00B07681"/>
    <w:rsid w:val="00B54531"/>
    <w:rsid w:val="00BC657E"/>
    <w:rsid w:val="00C1068E"/>
    <w:rsid w:val="00C77671"/>
    <w:rsid w:val="00CB375D"/>
    <w:rsid w:val="00DF41CD"/>
    <w:rsid w:val="00F16B18"/>
    <w:rsid w:val="00F21337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38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4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4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3</cp:revision>
  <dcterms:created xsi:type="dcterms:W3CDTF">2020-04-27T20:22:00Z</dcterms:created>
  <dcterms:modified xsi:type="dcterms:W3CDTF">2020-04-27T20:22:00Z</dcterms:modified>
</cp:coreProperties>
</file>